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42E" w:rsidRPr="00A7642E" w:rsidRDefault="00A7642E" w:rsidP="00A7642E">
      <w:pPr>
        <w:widowControl/>
        <w:wordWrap w:val="0"/>
        <w:spacing w:before="100" w:beforeAutospacing="1" w:after="100" w:afterAutospacing="1"/>
        <w:jc w:val="center"/>
        <w:outlineLvl w:val="0"/>
        <w:rPr>
          <w:rFonts w:ascii="Tahoma" w:eastAsia="宋体" w:hAnsi="Tahoma" w:cs="Tahoma"/>
          <w:b/>
          <w:bCs/>
          <w:color w:val="333333"/>
          <w:kern w:val="36"/>
          <w:sz w:val="24"/>
          <w:szCs w:val="24"/>
        </w:rPr>
      </w:pPr>
      <w:proofErr w:type="gramStart"/>
      <w:r w:rsidRPr="00A7642E">
        <w:rPr>
          <w:rFonts w:ascii="Tahoma" w:eastAsia="宋体" w:hAnsi="Tahoma" w:cs="Tahoma"/>
          <w:b/>
          <w:bCs/>
          <w:color w:val="333333"/>
          <w:kern w:val="36"/>
          <w:sz w:val="24"/>
          <w:szCs w:val="24"/>
        </w:rPr>
        <w:t>氧化加碱处理</w:t>
      </w:r>
      <w:proofErr w:type="gramEnd"/>
      <w:r w:rsidRPr="00A7642E">
        <w:rPr>
          <w:rFonts w:ascii="Tahoma" w:eastAsia="宋体" w:hAnsi="Tahoma" w:cs="Tahoma"/>
          <w:b/>
          <w:bCs/>
          <w:color w:val="333333"/>
          <w:kern w:val="36"/>
          <w:sz w:val="24"/>
          <w:szCs w:val="24"/>
        </w:rPr>
        <w:t>Ti24Nb4Zr7.9Sn</w:t>
      </w:r>
      <w:r w:rsidRPr="00A7642E">
        <w:rPr>
          <w:rFonts w:ascii="Tahoma" w:eastAsia="宋体" w:hAnsi="Tahoma" w:cs="Tahoma"/>
          <w:b/>
          <w:bCs/>
          <w:color w:val="333333"/>
          <w:kern w:val="36"/>
          <w:sz w:val="24"/>
          <w:szCs w:val="24"/>
        </w:rPr>
        <w:t>合金表面的生物相容性研究</w:t>
      </w:r>
    </w:p>
    <w:tbl>
      <w:tblPr>
        <w:tblW w:w="4850" w:type="pct"/>
        <w:jc w:val="center"/>
        <w:tblCellSpacing w:w="15" w:type="dxa"/>
        <w:tblCellMar>
          <w:top w:w="15" w:type="dxa"/>
          <w:left w:w="15" w:type="dxa"/>
          <w:bottom w:w="15" w:type="dxa"/>
          <w:right w:w="15" w:type="dxa"/>
        </w:tblCellMar>
        <w:tblLook w:val="04A0"/>
      </w:tblPr>
      <w:tblGrid>
        <w:gridCol w:w="1845"/>
        <w:gridCol w:w="6299"/>
      </w:tblGrid>
      <w:tr w:rsidR="00A7642E" w:rsidRPr="00A7642E" w:rsidTr="00A7642E">
        <w:trPr>
          <w:tblCellSpacing w:w="15" w:type="dxa"/>
          <w:jc w:val="center"/>
        </w:trPr>
        <w:tc>
          <w:tcPr>
            <w:tcW w:w="1800" w:type="dxa"/>
            <w:vAlign w:val="center"/>
            <w:hideMark/>
          </w:tcPr>
          <w:p w:rsidR="00A7642E" w:rsidRPr="00A7642E" w:rsidRDefault="00A7642E" w:rsidP="00A7642E">
            <w:pPr>
              <w:widowControl/>
              <w:jc w:val="center"/>
              <w:rPr>
                <w:rFonts w:ascii="Tahoma" w:eastAsia="宋体" w:hAnsi="Tahoma" w:cs="Tahoma"/>
                <w:color w:val="333333"/>
                <w:kern w:val="0"/>
                <w:sz w:val="18"/>
                <w:szCs w:val="18"/>
              </w:rPr>
            </w:pPr>
            <w:r w:rsidRPr="00A7642E">
              <w:rPr>
                <w:rFonts w:ascii="Tahoma" w:eastAsia="宋体" w:hAnsi="Tahoma" w:cs="Tahoma"/>
                <w:color w:val="333333"/>
                <w:kern w:val="0"/>
                <w:sz w:val="18"/>
                <w:szCs w:val="18"/>
              </w:rPr>
              <w:t>[</w:t>
            </w:r>
            <w:r w:rsidRPr="00A7642E">
              <w:rPr>
                <w:rFonts w:ascii="Tahoma" w:eastAsia="宋体" w:hAnsi="Tahoma" w:cs="Tahoma"/>
                <w:color w:val="333333"/>
                <w:kern w:val="0"/>
                <w:sz w:val="18"/>
                <w:szCs w:val="18"/>
              </w:rPr>
              <w:t>日期：</w:t>
            </w:r>
            <w:r w:rsidRPr="00A7642E">
              <w:rPr>
                <w:rFonts w:ascii="Tahoma" w:eastAsia="宋体" w:hAnsi="Tahoma" w:cs="Tahoma"/>
                <w:color w:val="333333"/>
                <w:kern w:val="0"/>
                <w:sz w:val="18"/>
                <w:szCs w:val="18"/>
              </w:rPr>
              <w:t>2009-01-29]</w:t>
            </w:r>
          </w:p>
        </w:tc>
        <w:tc>
          <w:tcPr>
            <w:tcW w:w="0" w:type="auto"/>
            <w:vAlign w:val="center"/>
            <w:hideMark/>
          </w:tcPr>
          <w:p w:rsidR="00A7642E" w:rsidRPr="00A7642E" w:rsidRDefault="00A7642E" w:rsidP="00A7642E">
            <w:pPr>
              <w:widowControl/>
              <w:jc w:val="left"/>
              <w:rPr>
                <w:rFonts w:ascii="Tahoma" w:eastAsia="宋体" w:hAnsi="Tahoma" w:cs="Tahoma"/>
                <w:color w:val="333333"/>
                <w:kern w:val="0"/>
                <w:sz w:val="18"/>
                <w:szCs w:val="18"/>
              </w:rPr>
            </w:pPr>
            <w:r w:rsidRPr="00A7642E">
              <w:rPr>
                <w:rFonts w:ascii="Tahoma" w:eastAsia="宋体" w:hAnsi="Tahoma" w:cs="Tahoma"/>
                <w:color w:val="333333"/>
                <w:kern w:val="0"/>
                <w:sz w:val="18"/>
                <w:szCs w:val="18"/>
              </w:rPr>
              <w:t>来源：</w:t>
            </w:r>
            <w:r w:rsidRPr="00A7642E">
              <w:rPr>
                <w:rFonts w:ascii="Tahoma" w:eastAsia="宋体" w:hAnsi="Tahoma" w:cs="Tahoma"/>
                <w:color w:val="333333"/>
                <w:kern w:val="0"/>
                <w:sz w:val="18"/>
                <w:szCs w:val="18"/>
              </w:rPr>
              <w:t xml:space="preserve"> </w:t>
            </w:r>
            <w:r w:rsidRPr="00A7642E">
              <w:rPr>
                <w:rFonts w:ascii="Tahoma" w:eastAsia="宋体" w:hAnsi="Tahoma" w:cs="Tahoma"/>
                <w:color w:val="333333"/>
                <w:kern w:val="0"/>
                <w:sz w:val="18"/>
                <w:szCs w:val="18"/>
              </w:rPr>
              <w:t>作者：赵永康</w:t>
            </w:r>
            <w:r w:rsidRPr="00A7642E">
              <w:rPr>
                <w:rFonts w:ascii="Tahoma" w:eastAsia="宋体" w:hAnsi="Tahoma" w:cs="Tahoma"/>
                <w:color w:val="333333"/>
                <w:kern w:val="0"/>
                <w:sz w:val="18"/>
                <w:szCs w:val="18"/>
              </w:rPr>
              <w:t xml:space="preserve"> </w:t>
            </w:r>
          </w:p>
        </w:tc>
      </w:tr>
    </w:tbl>
    <w:p w:rsid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【摘要】</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目的：检测</w:t>
      </w:r>
      <w:proofErr w:type="gramStart"/>
      <w:r w:rsidRPr="00A7642E">
        <w:rPr>
          <w:rFonts w:ascii="Tahoma" w:eastAsia="宋体" w:hAnsi="Tahoma" w:cs="Tahoma"/>
          <w:color w:val="333333"/>
          <w:kern w:val="0"/>
          <w:szCs w:val="21"/>
        </w:rPr>
        <w:t>氧化加碱处理</w:t>
      </w:r>
      <w:proofErr w:type="gramEnd"/>
      <w:r w:rsidRPr="00A7642E">
        <w:rPr>
          <w:rFonts w:ascii="Tahoma" w:eastAsia="宋体" w:hAnsi="Tahoma" w:cs="Tahoma"/>
          <w:color w:val="333333"/>
          <w:kern w:val="0"/>
          <w:szCs w:val="21"/>
        </w:rPr>
        <w:t>的</w:t>
      </w:r>
      <w:r w:rsidRPr="00A7642E">
        <w:rPr>
          <w:rFonts w:ascii="Tahoma" w:eastAsia="宋体" w:hAnsi="Tahoma" w:cs="Tahoma"/>
          <w:color w:val="333333"/>
          <w:kern w:val="0"/>
          <w:szCs w:val="21"/>
        </w:rPr>
        <w:t>Ti24Nb4Zr7.9Sn</w:t>
      </w:r>
      <w:r w:rsidRPr="00A7642E">
        <w:rPr>
          <w:rFonts w:ascii="Tahoma" w:eastAsia="宋体" w:hAnsi="Tahoma" w:cs="Tahoma"/>
          <w:color w:val="333333"/>
          <w:kern w:val="0"/>
          <w:szCs w:val="21"/>
        </w:rPr>
        <w:t>合金表面的生物相容性。</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方法</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：对具有自主知识产权的</w:t>
      </w:r>
      <w:r w:rsidRPr="00A7642E">
        <w:rPr>
          <w:rFonts w:ascii="Tahoma" w:eastAsia="宋体" w:hAnsi="Tahoma" w:cs="Tahoma"/>
          <w:color w:val="333333"/>
          <w:kern w:val="0"/>
          <w:szCs w:val="21"/>
        </w:rPr>
        <w:t>Ti24Nb4Zr7.9Sn (TNZS)</w:t>
      </w:r>
      <w:proofErr w:type="gramStart"/>
      <w:r w:rsidRPr="00A7642E">
        <w:rPr>
          <w:rFonts w:ascii="Tahoma" w:eastAsia="宋体" w:hAnsi="Tahoma" w:cs="Tahoma"/>
          <w:color w:val="333333"/>
          <w:kern w:val="0"/>
          <w:szCs w:val="21"/>
        </w:rPr>
        <w:t>亚稳</w:t>
      </w:r>
      <w:r w:rsidRPr="00A7642E">
        <w:rPr>
          <w:rFonts w:ascii="Tahoma" w:eastAsia="宋体" w:hAnsi="Tahoma" w:cs="Tahoma"/>
          <w:color w:val="333333"/>
          <w:kern w:val="0"/>
          <w:szCs w:val="21"/>
        </w:rPr>
        <w:t>β</w:t>
      </w:r>
      <w:r w:rsidRPr="00A7642E">
        <w:rPr>
          <w:rFonts w:ascii="Tahoma" w:eastAsia="宋体" w:hAnsi="Tahoma" w:cs="Tahoma"/>
          <w:color w:val="333333"/>
          <w:kern w:val="0"/>
          <w:szCs w:val="21"/>
        </w:rPr>
        <w:t>型</w:t>
      </w:r>
      <w:proofErr w:type="gramEnd"/>
      <w:r w:rsidRPr="00A7642E">
        <w:rPr>
          <w:rFonts w:ascii="Tahoma" w:eastAsia="宋体" w:hAnsi="Tahoma" w:cs="Tahoma"/>
          <w:color w:val="333333"/>
          <w:kern w:val="0"/>
          <w:szCs w:val="21"/>
        </w:rPr>
        <w:t>超低模量钛合金和纯钛（以下简称</w:t>
      </w:r>
      <w:proofErr w:type="spellStart"/>
      <w:r w:rsidRPr="00A7642E">
        <w:rPr>
          <w:rFonts w:ascii="Tahoma" w:eastAsia="宋体" w:hAnsi="Tahoma" w:cs="Tahoma"/>
          <w:color w:val="333333"/>
          <w:kern w:val="0"/>
          <w:szCs w:val="21"/>
        </w:rPr>
        <w:t>CpTi</w:t>
      </w:r>
      <w:proofErr w:type="spellEnd"/>
      <w:r w:rsidRPr="00A7642E">
        <w:rPr>
          <w:rFonts w:ascii="Tahoma" w:eastAsia="宋体" w:hAnsi="Tahoma" w:cs="Tahoma"/>
          <w:color w:val="333333"/>
          <w:kern w:val="0"/>
          <w:szCs w:val="21"/>
        </w:rPr>
        <w:t>），采用独立开发的</w:t>
      </w:r>
      <w:proofErr w:type="gramStart"/>
      <w:r w:rsidRPr="00A7642E">
        <w:rPr>
          <w:rFonts w:ascii="Tahoma" w:eastAsia="宋体" w:hAnsi="Tahoma" w:cs="Tahoma"/>
          <w:color w:val="333333"/>
          <w:kern w:val="0"/>
          <w:szCs w:val="21"/>
        </w:rPr>
        <w:t>氧化加碱处理</w:t>
      </w:r>
      <w:proofErr w:type="gramEnd"/>
      <w:r w:rsidRPr="00A7642E">
        <w:rPr>
          <w:rFonts w:ascii="Tahoma" w:eastAsia="宋体" w:hAnsi="Tahoma" w:cs="Tahoma"/>
          <w:color w:val="333333"/>
          <w:kern w:val="0"/>
          <w:szCs w:val="21"/>
        </w:rPr>
        <w:t>方法进行表面处理，通过体外模拟实验和体内植入实验对材料生物相容性进行检测。结果：</w:t>
      </w:r>
      <w:r w:rsidRPr="00A7642E">
        <w:rPr>
          <w:rFonts w:ascii="Tahoma" w:eastAsia="宋体" w:hAnsi="Tahoma" w:cs="Tahoma"/>
          <w:color w:val="333333"/>
          <w:kern w:val="0"/>
          <w:szCs w:val="21"/>
        </w:rPr>
        <w:t>X</w:t>
      </w:r>
      <w:r w:rsidRPr="00A7642E">
        <w:rPr>
          <w:rFonts w:ascii="Tahoma" w:eastAsia="宋体" w:hAnsi="Tahoma" w:cs="Tahoma"/>
          <w:color w:val="333333"/>
          <w:kern w:val="0"/>
          <w:szCs w:val="21"/>
        </w:rPr>
        <w:t>射线衍射</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分析</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结果表明，在模拟人体体液</w:t>
      </w:r>
      <w:r w:rsidRPr="00A7642E">
        <w:rPr>
          <w:rFonts w:ascii="Tahoma" w:eastAsia="宋体" w:hAnsi="Tahoma" w:cs="Tahoma"/>
          <w:color w:val="333333"/>
          <w:kern w:val="0"/>
          <w:szCs w:val="21"/>
        </w:rPr>
        <w:t>(SBF)</w:t>
      </w:r>
      <w:r w:rsidRPr="00A7642E">
        <w:rPr>
          <w:rFonts w:ascii="Tahoma" w:eastAsia="宋体" w:hAnsi="Tahoma" w:cs="Tahoma"/>
          <w:color w:val="333333"/>
          <w:kern w:val="0"/>
          <w:szCs w:val="21"/>
        </w:rPr>
        <w:t>和快速生物活性鉴别液</w:t>
      </w:r>
      <w:r w:rsidRPr="00A7642E">
        <w:rPr>
          <w:rFonts w:ascii="Tahoma" w:eastAsia="宋体" w:hAnsi="Tahoma" w:cs="Tahoma"/>
          <w:color w:val="333333"/>
          <w:kern w:val="0"/>
          <w:szCs w:val="21"/>
        </w:rPr>
        <w:t>(FCS)</w:t>
      </w:r>
      <w:r w:rsidRPr="00A7642E">
        <w:rPr>
          <w:rFonts w:ascii="Tahoma" w:eastAsia="宋体" w:hAnsi="Tahoma" w:cs="Tahoma"/>
          <w:color w:val="333333"/>
          <w:kern w:val="0"/>
          <w:szCs w:val="21"/>
        </w:rPr>
        <w:t>中浸泡的</w:t>
      </w:r>
      <w:proofErr w:type="gramStart"/>
      <w:r w:rsidRPr="00A7642E">
        <w:rPr>
          <w:rFonts w:ascii="Tahoma" w:eastAsia="宋体" w:hAnsi="Tahoma" w:cs="Tahoma"/>
          <w:color w:val="333333"/>
          <w:kern w:val="0"/>
          <w:szCs w:val="21"/>
        </w:rPr>
        <w:t>氧化加碱处理</w:t>
      </w:r>
      <w:proofErr w:type="gramEnd"/>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表面形成骨样羟基磷灰石层，在</w:t>
      </w:r>
      <w:r w:rsidRPr="00A7642E">
        <w:rPr>
          <w:rFonts w:ascii="Tahoma" w:eastAsia="宋体" w:hAnsi="Tahoma" w:cs="Tahoma"/>
          <w:color w:val="333333"/>
          <w:kern w:val="0"/>
          <w:szCs w:val="21"/>
        </w:rPr>
        <w:t>SBF</w:t>
      </w:r>
      <w:r w:rsidRPr="00A7642E">
        <w:rPr>
          <w:rFonts w:ascii="Tahoma" w:eastAsia="宋体" w:hAnsi="Tahoma" w:cs="Tahoma"/>
          <w:color w:val="333333"/>
          <w:kern w:val="0"/>
          <w:szCs w:val="21"/>
        </w:rPr>
        <w:t>中浸泡后的</w:t>
      </w:r>
      <w:proofErr w:type="gramStart"/>
      <w:r w:rsidRPr="00A7642E">
        <w:rPr>
          <w:rFonts w:ascii="Tahoma" w:eastAsia="宋体" w:hAnsi="Tahoma" w:cs="Tahoma"/>
          <w:color w:val="333333"/>
          <w:kern w:val="0"/>
          <w:szCs w:val="21"/>
        </w:rPr>
        <w:t>氧化加碱处理</w:t>
      </w:r>
      <w:proofErr w:type="gramEnd"/>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表面生成的物质很薄。</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和</w:t>
      </w:r>
      <w:proofErr w:type="spellStart"/>
      <w:r w:rsidRPr="00A7642E">
        <w:rPr>
          <w:rFonts w:ascii="Tahoma" w:eastAsia="宋体" w:hAnsi="Tahoma" w:cs="Tahoma"/>
          <w:color w:val="333333"/>
          <w:kern w:val="0"/>
          <w:szCs w:val="21"/>
        </w:rPr>
        <w:t>CpTi</w:t>
      </w:r>
      <w:proofErr w:type="spellEnd"/>
      <w:r w:rsidRPr="00A7642E">
        <w:rPr>
          <w:rFonts w:ascii="Tahoma" w:eastAsia="宋体" w:hAnsi="Tahoma" w:cs="Tahoma"/>
          <w:color w:val="333333"/>
          <w:kern w:val="0"/>
          <w:szCs w:val="21"/>
        </w:rPr>
        <w:t>二种材料表面处理组的直接骨结合率两者没有显著性差异（</w:t>
      </w:r>
      <w:r w:rsidRPr="00A7642E">
        <w:rPr>
          <w:rFonts w:ascii="Tahoma" w:eastAsia="宋体" w:hAnsi="Tahoma" w:cs="Tahoma"/>
          <w:color w:val="333333"/>
          <w:kern w:val="0"/>
          <w:szCs w:val="21"/>
        </w:rPr>
        <w:t>P&gt;0.05</w:t>
      </w:r>
      <w:r w:rsidRPr="00A7642E">
        <w:rPr>
          <w:rFonts w:ascii="Tahoma" w:eastAsia="宋体" w:hAnsi="Tahoma" w:cs="Tahoma"/>
          <w:color w:val="333333"/>
          <w:kern w:val="0"/>
          <w:szCs w:val="21"/>
        </w:rPr>
        <w:t>），未表面处理组直接骨结合率两者也没有显著性差异（</w:t>
      </w:r>
      <w:r w:rsidRPr="00A7642E">
        <w:rPr>
          <w:rFonts w:ascii="Tahoma" w:eastAsia="宋体" w:hAnsi="Tahoma" w:cs="Tahoma"/>
          <w:color w:val="333333"/>
          <w:kern w:val="0"/>
          <w:szCs w:val="21"/>
        </w:rPr>
        <w:t>P&gt;0.05</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和</w:t>
      </w:r>
      <w:proofErr w:type="spellStart"/>
      <w:r w:rsidRPr="00A7642E">
        <w:rPr>
          <w:rFonts w:ascii="Tahoma" w:eastAsia="宋体" w:hAnsi="Tahoma" w:cs="Tahoma"/>
          <w:color w:val="333333"/>
          <w:kern w:val="0"/>
          <w:szCs w:val="21"/>
        </w:rPr>
        <w:t>CpTi</w:t>
      </w:r>
      <w:proofErr w:type="spellEnd"/>
      <w:r w:rsidRPr="00A7642E">
        <w:rPr>
          <w:rFonts w:ascii="Tahoma" w:eastAsia="宋体" w:hAnsi="Tahoma" w:cs="Tahoma"/>
          <w:color w:val="333333"/>
          <w:kern w:val="0"/>
          <w:szCs w:val="21"/>
        </w:rPr>
        <w:t>二种材料的表面处理组和未表面处理组均有显著性差异（</w:t>
      </w:r>
      <w:r w:rsidRPr="00A7642E">
        <w:rPr>
          <w:rFonts w:ascii="Tahoma" w:eastAsia="宋体" w:hAnsi="Tahoma" w:cs="Tahoma"/>
          <w:color w:val="333333"/>
          <w:kern w:val="0"/>
          <w:szCs w:val="21"/>
        </w:rPr>
        <w:t>P&lt;0.05</w:t>
      </w:r>
      <w:r w:rsidRPr="00A7642E">
        <w:rPr>
          <w:rFonts w:ascii="Tahoma" w:eastAsia="宋体" w:hAnsi="Tahoma" w:cs="Tahoma"/>
          <w:color w:val="333333"/>
          <w:kern w:val="0"/>
          <w:szCs w:val="21"/>
        </w:rPr>
        <w:t>）。结论：</w:t>
      </w:r>
      <w:proofErr w:type="gramStart"/>
      <w:r w:rsidRPr="00A7642E">
        <w:rPr>
          <w:rFonts w:ascii="Tahoma" w:eastAsia="宋体" w:hAnsi="Tahoma" w:cs="Tahoma"/>
          <w:color w:val="333333"/>
          <w:kern w:val="0"/>
          <w:szCs w:val="21"/>
        </w:rPr>
        <w:t>氧化加碱性</w:t>
      </w:r>
      <w:proofErr w:type="gramEnd"/>
      <w:r w:rsidRPr="00A7642E">
        <w:rPr>
          <w:rFonts w:ascii="Tahoma" w:eastAsia="宋体" w:hAnsi="Tahoma" w:cs="Tahoma"/>
          <w:color w:val="333333"/>
          <w:kern w:val="0"/>
          <w:szCs w:val="21"/>
        </w:rPr>
        <w:t>活化方法是一种良好的钛合金表面处理方法。</w:t>
      </w:r>
      <w:r w:rsidRPr="00A7642E">
        <w:rPr>
          <w:rFonts w:ascii="Tahoma" w:eastAsia="宋体" w:hAnsi="Tahoma" w:cs="Tahoma"/>
          <w:color w:val="333333"/>
          <w:kern w:val="0"/>
          <w:szCs w:val="21"/>
        </w:rPr>
        <w:t xml:space="preserve"> </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【关键词】</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钛合金</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低模量</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表面处理</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生物相容性</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一种好的种植材料不但应该拥有良好的生物相容性，还应该具备生物活性</w:t>
      </w:r>
      <w:r w:rsidRPr="00A7642E">
        <w:rPr>
          <w:rFonts w:ascii="Tahoma" w:eastAsia="宋体" w:hAnsi="Tahoma" w:cs="Tahoma"/>
          <w:color w:val="333333"/>
          <w:kern w:val="0"/>
          <w:szCs w:val="21"/>
        </w:rPr>
        <w:t>[1]</w:t>
      </w:r>
      <w:r w:rsidRPr="00A7642E">
        <w:rPr>
          <w:rFonts w:ascii="Tahoma" w:eastAsia="宋体" w:hAnsi="Tahoma" w:cs="Tahoma"/>
          <w:color w:val="333333"/>
          <w:kern w:val="0"/>
          <w:szCs w:val="21"/>
        </w:rPr>
        <w:t>。对于种植体而言，种植表面最好能诱导骨的形成并能与骨</w:t>
      </w:r>
      <w:r w:rsidR="00E7180A" w:rsidRPr="00A7642E">
        <w:rPr>
          <w:rFonts w:ascii="Tahoma" w:eastAsia="宋体" w:hAnsi="Tahoma" w:cs="Tahoma"/>
          <w:color w:val="333333"/>
          <w:kern w:val="0"/>
          <w:szCs w:val="21"/>
        </w:rPr>
        <w:fldChar w:fldCharType="begin"/>
      </w:r>
      <w:r w:rsidRPr="00A7642E">
        <w:rPr>
          <w:rFonts w:ascii="Tahoma" w:eastAsia="宋体" w:hAnsi="Tahoma" w:cs="Tahoma"/>
          <w:color w:val="333333"/>
          <w:kern w:val="0"/>
          <w:szCs w:val="21"/>
        </w:rPr>
        <w:instrText xml:space="preserve"> HYPERLINK "http://www.lwlm.com/ZuZhiRenShi/" \o "" \t "_blank" </w:instrText>
      </w:r>
      <w:r w:rsidR="00E7180A" w:rsidRPr="00A7642E">
        <w:rPr>
          <w:rFonts w:ascii="Tahoma" w:eastAsia="宋体" w:hAnsi="Tahoma" w:cs="Tahoma"/>
          <w:color w:val="333333"/>
          <w:kern w:val="0"/>
          <w:szCs w:val="21"/>
        </w:rPr>
        <w:fldChar w:fldCharType="separate"/>
      </w:r>
      <w:r w:rsidRPr="00A7642E">
        <w:rPr>
          <w:rFonts w:ascii="Tahoma" w:eastAsia="宋体" w:hAnsi="Tahoma" w:cs="Tahoma"/>
          <w:color w:val="333333"/>
          <w:kern w:val="0"/>
          <w:szCs w:val="21"/>
        </w:rPr>
        <w:t>组织</w:t>
      </w:r>
      <w:r w:rsidR="00E7180A" w:rsidRPr="00A7642E">
        <w:rPr>
          <w:rFonts w:ascii="Tahoma" w:eastAsia="宋体" w:hAnsi="Tahoma" w:cs="Tahoma"/>
          <w:color w:val="333333"/>
          <w:kern w:val="0"/>
          <w:szCs w:val="21"/>
        </w:rPr>
        <w:fldChar w:fldCharType="end"/>
      </w:r>
      <w:r w:rsidRPr="00A7642E">
        <w:rPr>
          <w:rFonts w:ascii="Tahoma" w:eastAsia="宋体" w:hAnsi="Tahoma" w:cs="Tahoma"/>
          <w:color w:val="333333"/>
          <w:kern w:val="0"/>
          <w:szCs w:val="21"/>
        </w:rPr>
        <w:t>产生化学结合，而不仅仅是物理上的紧密接触。虽然等离子喷涂的羟基磷灰石（</w:t>
      </w:r>
      <w:r w:rsidRPr="00A7642E">
        <w:rPr>
          <w:rFonts w:ascii="Tahoma" w:eastAsia="宋体" w:hAnsi="Tahoma" w:cs="Tahoma"/>
          <w:color w:val="333333"/>
          <w:kern w:val="0"/>
          <w:szCs w:val="21"/>
        </w:rPr>
        <w:t>HA</w:t>
      </w:r>
      <w:r w:rsidRPr="00A7642E">
        <w:rPr>
          <w:rFonts w:ascii="Tahoma" w:eastAsia="宋体" w:hAnsi="Tahoma" w:cs="Tahoma"/>
          <w:color w:val="333333"/>
          <w:kern w:val="0"/>
          <w:szCs w:val="21"/>
        </w:rPr>
        <w:t>）涂层已在</w:t>
      </w:r>
      <w:r w:rsidR="00E7180A" w:rsidRPr="00A7642E">
        <w:rPr>
          <w:rFonts w:ascii="Tahoma" w:eastAsia="宋体" w:hAnsi="Tahoma" w:cs="Tahoma"/>
          <w:color w:val="333333"/>
          <w:kern w:val="0"/>
          <w:szCs w:val="21"/>
        </w:rPr>
        <w:fldChar w:fldCharType="begin"/>
      </w:r>
      <w:r w:rsidRPr="00A7642E">
        <w:rPr>
          <w:rFonts w:ascii="Tahoma" w:eastAsia="宋体" w:hAnsi="Tahoma" w:cs="Tahoma"/>
          <w:color w:val="333333"/>
          <w:kern w:val="0"/>
          <w:szCs w:val="21"/>
        </w:rPr>
        <w:instrText xml:space="preserve"> HYPERLINK "http://www.lwlm.com/Clinical/" \o "" \t "_blank" </w:instrText>
      </w:r>
      <w:r w:rsidR="00E7180A" w:rsidRPr="00A7642E">
        <w:rPr>
          <w:rFonts w:ascii="Tahoma" w:eastAsia="宋体" w:hAnsi="Tahoma" w:cs="Tahoma"/>
          <w:color w:val="333333"/>
          <w:kern w:val="0"/>
          <w:szCs w:val="21"/>
        </w:rPr>
        <w:fldChar w:fldCharType="separate"/>
      </w:r>
      <w:r w:rsidRPr="00A7642E">
        <w:rPr>
          <w:rFonts w:ascii="Tahoma" w:eastAsia="宋体" w:hAnsi="Tahoma" w:cs="Tahoma"/>
          <w:color w:val="333333"/>
          <w:kern w:val="0"/>
          <w:szCs w:val="21"/>
        </w:rPr>
        <w:t>临床</w:t>
      </w:r>
      <w:r w:rsidR="00E7180A" w:rsidRPr="00A7642E">
        <w:rPr>
          <w:rFonts w:ascii="Tahoma" w:eastAsia="宋体" w:hAnsi="Tahoma" w:cs="Tahoma"/>
          <w:color w:val="333333"/>
          <w:kern w:val="0"/>
          <w:szCs w:val="21"/>
        </w:rPr>
        <w:fldChar w:fldCharType="end"/>
      </w:r>
      <w:r w:rsidRPr="00A7642E">
        <w:rPr>
          <w:rFonts w:ascii="Tahoma" w:eastAsia="宋体" w:hAnsi="Tahoma" w:cs="Tahoma"/>
          <w:color w:val="333333"/>
          <w:kern w:val="0"/>
          <w:szCs w:val="21"/>
        </w:rPr>
        <w:t>上普遍</w:t>
      </w:r>
      <w:r w:rsidRPr="00A7642E">
        <w:rPr>
          <w:rFonts w:ascii="Tahoma" w:eastAsia="宋体" w:hAnsi="Tahoma" w:cs="Tahoma"/>
          <w:color w:val="333333"/>
          <w:kern w:val="0"/>
          <w:szCs w:val="21"/>
        </w:rPr>
        <w:t xml:space="preserve"> </w:t>
      </w:r>
      <w:hyperlink r:id="rId6" w:tgtFrame="_blank" w:history="1">
        <w:r w:rsidRPr="00A7642E">
          <w:rPr>
            <w:rFonts w:ascii="Tahoma" w:eastAsia="宋体" w:hAnsi="Tahoma" w:cs="Tahoma"/>
            <w:color w:val="333333"/>
            <w:kern w:val="0"/>
            <w:szCs w:val="21"/>
          </w:rPr>
          <w:t>应用</w:t>
        </w:r>
      </w:hyperlink>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，但从以往种植失败的病例看，</w:t>
      </w:r>
      <w:r w:rsidRPr="00A7642E">
        <w:rPr>
          <w:rFonts w:ascii="Tahoma" w:eastAsia="宋体" w:hAnsi="Tahoma" w:cs="Tahoma"/>
          <w:color w:val="333333"/>
          <w:kern w:val="0"/>
          <w:szCs w:val="21"/>
        </w:rPr>
        <w:t>HA</w:t>
      </w:r>
      <w:r w:rsidRPr="00A7642E">
        <w:rPr>
          <w:rFonts w:ascii="Tahoma" w:eastAsia="宋体" w:hAnsi="Tahoma" w:cs="Tahoma"/>
          <w:color w:val="333333"/>
          <w:kern w:val="0"/>
          <w:szCs w:val="21"/>
        </w:rPr>
        <w:t>涂层种植体的远期疗效令人质疑。本</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研究</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将对具有自主知识产权</w:t>
      </w:r>
      <w:proofErr w:type="gramStart"/>
      <w:r w:rsidRPr="00A7642E">
        <w:rPr>
          <w:rFonts w:ascii="Tahoma" w:eastAsia="宋体" w:hAnsi="Tahoma" w:cs="Tahoma"/>
          <w:color w:val="333333"/>
          <w:kern w:val="0"/>
          <w:szCs w:val="21"/>
        </w:rPr>
        <w:t>的亚稳</w:t>
      </w:r>
      <w:r w:rsidRPr="00A7642E">
        <w:rPr>
          <w:rFonts w:ascii="Tahoma" w:eastAsia="宋体" w:hAnsi="Tahoma" w:cs="Tahoma"/>
          <w:color w:val="333333"/>
          <w:kern w:val="0"/>
          <w:szCs w:val="21"/>
        </w:rPr>
        <w:t>β</w:t>
      </w:r>
      <w:r w:rsidRPr="00A7642E">
        <w:rPr>
          <w:rFonts w:ascii="Tahoma" w:eastAsia="宋体" w:hAnsi="Tahoma" w:cs="Tahoma"/>
          <w:color w:val="333333"/>
          <w:kern w:val="0"/>
          <w:szCs w:val="21"/>
        </w:rPr>
        <w:t>型</w:t>
      </w:r>
      <w:proofErr w:type="gramEnd"/>
      <w:r w:rsidRPr="00A7642E">
        <w:rPr>
          <w:rFonts w:ascii="Tahoma" w:eastAsia="宋体" w:hAnsi="Tahoma" w:cs="Tahoma"/>
          <w:color w:val="333333"/>
          <w:kern w:val="0"/>
          <w:szCs w:val="21"/>
        </w:rPr>
        <w:t>低模量</w:t>
      </w:r>
      <w:r w:rsidRPr="00A7642E">
        <w:rPr>
          <w:rFonts w:ascii="Tahoma" w:eastAsia="宋体" w:hAnsi="Tahoma" w:cs="Tahoma"/>
          <w:color w:val="333333"/>
          <w:kern w:val="0"/>
          <w:szCs w:val="21"/>
        </w:rPr>
        <w:t>Ti24Nb4Zr7.9Sn</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）合金</w:t>
      </w:r>
      <w:r w:rsidRPr="00A7642E">
        <w:rPr>
          <w:rFonts w:ascii="Tahoma" w:eastAsia="宋体" w:hAnsi="Tahoma" w:cs="Tahoma"/>
          <w:color w:val="333333"/>
          <w:kern w:val="0"/>
          <w:szCs w:val="21"/>
        </w:rPr>
        <w:t>[2]</w:t>
      </w:r>
      <w:r w:rsidRPr="00A7642E">
        <w:rPr>
          <w:rFonts w:ascii="Tahoma" w:eastAsia="宋体" w:hAnsi="Tahoma" w:cs="Tahoma"/>
          <w:color w:val="333333"/>
          <w:kern w:val="0"/>
          <w:szCs w:val="21"/>
        </w:rPr>
        <w:t>采用独立开发的</w:t>
      </w:r>
      <w:proofErr w:type="gramStart"/>
      <w:r w:rsidRPr="00A7642E">
        <w:rPr>
          <w:rFonts w:ascii="Tahoma" w:eastAsia="宋体" w:hAnsi="Tahoma" w:cs="Tahoma"/>
          <w:color w:val="333333"/>
          <w:kern w:val="0"/>
          <w:szCs w:val="21"/>
        </w:rPr>
        <w:t>氧化加碱处理</w:t>
      </w:r>
      <w:proofErr w:type="gramEnd"/>
      <w:r w:rsidRPr="00A7642E">
        <w:rPr>
          <w:rFonts w:ascii="Tahoma" w:eastAsia="宋体" w:hAnsi="Tahoma" w:cs="Tahoma"/>
          <w:color w:val="333333"/>
          <w:kern w:val="0"/>
          <w:szCs w:val="21"/>
        </w:rPr>
        <w:t>方法进行表面处理</w:t>
      </w:r>
      <w:r w:rsidRPr="00A7642E">
        <w:rPr>
          <w:rFonts w:ascii="Tahoma" w:eastAsia="宋体" w:hAnsi="Tahoma" w:cs="Tahoma"/>
          <w:color w:val="333333"/>
          <w:kern w:val="0"/>
          <w:szCs w:val="21"/>
        </w:rPr>
        <w:t>[34]</w:t>
      </w:r>
      <w:r w:rsidRPr="00A7642E">
        <w:rPr>
          <w:rFonts w:ascii="Tahoma" w:eastAsia="宋体" w:hAnsi="Tahoma" w:cs="Tahoma"/>
          <w:color w:val="333333"/>
          <w:kern w:val="0"/>
          <w:szCs w:val="21"/>
        </w:rPr>
        <w:t>，通过体外实验和体内实验对材料生物相容性进行检测，从而确定适合</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合金的表面处理条件，为进一步优化表面处理工艺提供指导，为该合金的临床应用提供</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理论</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依据，最终达到提高种植义齿的成功率、拓宽种植义齿临床使用范围的目的。</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1</w:t>
      </w:r>
      <w:r w:rsidRPr="00A7642E">
        <w:rPr>
          <w:rFonts w:ascii="Tahoma" w:eastAsia="宋体" w:hAnsi="Tahoma" w:cs="Tahoma"/>
          <w:color w:val="333333"/>
          <w:kern w:val="0"/>
          <w:szCs w:val="21"/>
        </w:rPr>
        <w:t>材料和方法</w:t>
      </w:r>
      <w:r w:rsidRPr="00A7642E">
        <w:rPr>
          <w:rFonts w:ascii="Tahoma" w:eastAsia="宋体" w:hAnsi="Tahoma" w:cs="Tahoma"/>
          <w:color w:val="333333"/>
          <w:kern w:val="0"/>
          <w:szCs w:val="21"/>
        </w:rPr>
        <w:t xml:space="preserve"> </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 xml:space="preserve">1.1 </w:t>
      </w:r>
      <w:r w:rsidRPr="00A7642E">
        <w:rPr>
          <w:rFonts w:ascii="Tahoma" w:eastAsia="宋体" w:hAnsi="Tahoma" w:cs="Tahoma"/>
          <w:color w:val="333333"/>
          <w:kern w:val="0"/>
          <w:szCs w:val="21"/>
        </w:rPr>
        <w:t>材料</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10 mm×10 mm×2 mm</w:t>
      </w:r>
      <w:r w:rsidRPr="00A7642E">
        <w:rPr>
          <w:rFonts w:ascii="Tahoma" w:eastAsia="宋体" w:hAnsi="Tahoma" w:cs="Tahoma"/>
          <w:color w:val="333333"/>
          <w:kern w:val="0"/>
          <w:szCs w:val="21"/>
        </w:rPr>
        <w:t>厚的</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小长方体试样</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直径</w:t>
      </w:r>
      <w:r w:rsidRPr="00A7642E">
        <w:rPr>
          <w:rFonts w:ascii="Tahoma" w:eastAsia="宋体" w:hAnsi="Tahoma" w:cs="Tahoma"/>
          <w:color w:val="333333"/>
          <w:kern w:val="0"/>
          <w:szCs w:val="21"/>
        </w:rPr>
        <w:t>3.3 mm</w:t>
      </w:r>
      <w:r w:rsidRPr="00A7642E">
        <w:rPr>
          <w:rFonts w:ascii="Tahoma" w:eastAsia="宋体" w:hAnsi="Tahoma" w:cs="Tahoma"/>
          <w:color w:val="333333"/>
          <w:kern w:val="0"/>
          <w:szCs w:val="21"/>
        </w:rPr>
        <w:t>、长</w:t>
      </w:r>
      <w:r w:rsidRPr="00A7642E">
        <w:rPr>
          <w:rFonts w:ascii="Tahoma" w:eastAsia="宋体" w:hAnsi="Tahoma" w:cs="Tahoma"/>
          <w:color w:val="333333"/>
          <w:kern w:val="0"/>
          <w:szCs w:val="21"/>
        </w:rPr>
        <w:t>6 mm</w:t>
      </w:r>
      <w:r w:rsidRPr="00A7642E">
        <w:rPr>
          <w:rFonts w:ascii="Tahoma" w:eastAsia="宋体" w:hAnsi="Tahoma" w:cs="Tahoma"/>
          <w:color w:val="333333"/>
          <w:kern w:val="0"/>
          <w:szCs w:val="21"/>
        </w:rPr>
        <w:t>的圆柱形</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和</w:t>
      </w:r>
      <w:r w:rsidRPr="00A7642E">
        <w:rPr>
          <w:rFonts w:ascii="Tahoma" w:eastAsia="宋体" w:hAnsi="Tahoma" w:cs="Tahoma"/>
          <w:color w:val="333333"/>
          <w:kern w:val="0"/>
          <w:szCs w:val="21"/>
        </w:rPr>
        <w:t xml:space="preserve"> </w:t>
      </w:r>
      <w:proofErr w:type="spellStart"/>
      <w:r w:rsidRPr="00A7642E">
        <w:rPr>
          <w:rFonts w:ascii="Tahoma" w:eastAsia="宋体" w:hAnsi="Tahoma" w:cs="Tahoma"/>
          <w:color w:val="333333"/>
          <w:kern w:val="0"/>
          <w:szCs w:val="21"/>
        </w:rPr>
        <w:t>CpTi</w:t>
      </w:r>
      <w:proofErr w:type="spellEnd"/>
      <w:r w:rsidRPr="00A7642E">
        <w:rPr>
          <w:rFonts w:ascii="Tahoma" w:eastAsia="宋体" w:hAnsi="Tahoma" w:cs="Tahoma"/>
          <w:color w:val="333333"/>
          <w:kern w:val="0"/>
          <w:szCs w:val="21"/>
        </w:rPr>
        <w:t>种植体试样</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中国</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科学</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院金属研究所钛合金研究部提供</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。成年日本大耳白兔</w:t>
      </w:r>
      <w:r w:rsidRPr="00A7642E">
        <w:rPr>
          <w:rFonts w:ascii="Tahoma" w:eastAsia="宋体" w:hAnsi="Tahoma" w:cs="Tahoma"/>
          <w:color w:val="333333"/>
          <w:kern w:val="0"/>
          <w:szCs w:val="21"/>
        </w:rPr>
        <w:t>20</w:t>
      </w:r>
      <w:r w:rsidRPr="00A7642E">
        <w:rPr>
          <w:rFonts w:ascii="Tahoma" w:eastAsia="宋体" w:hAnsi="Tahoma" w:cs="Tahoma"/>
          <w:color w:val="333333"/>
          <w:kern w:val="0"/>
          <w:szCs w:val="21"/>
        </w:rPr>
        <w:t>只（中国医科大学实验动物部提供）。甲</w:t>
      </w:r>
      <w:proofErr w:type="gramStart"/>
      <w:r w:rsidRPr="00A7642E">
        <w:rPr>
          <w:rFonts w:ascii="Tahoma" w:eastAsia="宋体" w:hAnsi="Tahoma" w:cs="Tahoma"/>
          <w:color w:val="333333"/>
          <w:kern w:val="0"/>
          <w:szCs w:val="21"/>
        </w:rPr>
        <w:t>苯氨</w:t>
      </w:r>
      <w:proofErr w:type="gramEnd"/>
      <w:r w:rsidRPr="00A7642E">
        <w:rPr>
          <w:rFonts w:ascii="Tahoma" w:eastAsia="宋体" w:hAnsi="Tahoma" w:cs="Tahoma"/>
          <w:color w:val="333333"/>
          <w:kern w:val="0"/>
          <w:szCs w:val="21"/>
        </w:rPr>
        <w:t>蓝，光固化树脂液（</w:t>
      </w:r>
      <w:r w:rsidRPr="00A7642E">
        <w:rPr>
          <w:rFonts w:ascii="Tahoma" w:eastAsia="宋体" w:hAnsi="Tahoma" w:cs="Tahoma"/>
          <w:color w:val="333333"/>
          <w:kern w:val="0"/>
          <w:szCs w:val="21"/>
        </w:rPr>
        <w:t>TEC7200</w:t>
      </w:r>
      <w:r w:rsidRPr="00A7642E">
        <w:rPr>
          <w:rFonts w:ascii="Tahoma" w:eastAsia="宋体" w:hAnsi="Tahoma" w:cs="Tahoma"/>
          <w:color w:val="333333"/>
          <w:kern w:val="0"/>
          <w:szCs w:val="21"/>
        </w:rPr>
        <w:t>，</w:t>
      </w:r>
      <w:proofErr w:type="spellStart"/>
      <w:r w:rsidRPr="00A7642E">
        <w:rPr>
          <w:rFonts w:ascii="Tahoma" w:eastAsia="宋体" w:hAnsi="Tahoma" w:cs="Tahoma"/>
          <w:color w:val="333333"/>
          <w:kern w:val="0"/>
          <w:szCs w:val="21"/>
        </w:rPr>
        <w:t>Heraeus</w:t>
      </w:r>
      <w:proofErr w:type="spellEnd"/>
      <w:r w:rsidRPr="00A7642E">
        <w:rPr>
          <w:rFonts w:ascii="Tahoma" w:eastAsia="宋体" w:hAnsi="Tahoma" w:cs="Tahoma"/>
          <w:color w:val="333333"/>
          <w:kern w:val="0"/>
          <w:szCs w:val="21"/>
        </w:rPr>
        <w:t>），</w:t>
      </w:r>
      <w:r w:rsidRPr="00A7642E">
        <w:rPr>
          <w:rFonts w:ascii="Tahoma" w:eastAsia="宋体" w:hAnsi="Tahoma" w:cs="Tahoma"/>
          <w:color w:val="333333"/>
          <w:kern w:val="0"/>
          <w:szCs w:val="21"/>
        </w:rPr>
        <w:t>JSM6301F</w:t>
      </w:r>
      <w:r w:rsidRPr="00A7642E">
        <w:rPr>
          <w:rFonts w:ascii="Tahoma" w:eastAsia="宋体" w:hAnsi="Tahoma" w:cs="Tahoma"/>
          <w:color w:val="333333"/>
          <w:kern w:val="0"/>
          <w:szCs w:val="21"/>
        </w:rPr>
        <w:t>型扫描电镜，薄膜</w:t>
      </w:r>
      <w:r w:rsidRPr="00A7642E">
        <w:rPr>
          <w:rFonts w:ascii="Tahoma" w:eastAsia="宋体" w:hAnsi="Tahoma" w:cs="Tahoma"/>
          <w:color w:val="333333"/>
          <w:kern w:val="0"/>
          <w:szCs w:val="21"/>
        </w:rPr>
        <w:t>X</w:t>
      </w:r>
      <w:r w:rsidRPr="00A7642E">
        <w:rPr>
          <w:rFonts w:ascii="Tahoma" w:eastAsia="宋体" w:hAnsi="Tahoma" w:cs="Tahoma"/>
          <w:color w:val="333333"/>
          <w:kern w:val="0"/>
          <w:szCs w:val="21"/>
        </w:rPr>
        <w:t>射线衍射分析仪（</w:t>
      </w:r>
      <w:r w:rsidRPr="00A7642E">
        <w:rPr>
          <w:rFonts w:ascii="Tahoma" w:eastAsia="宋体" w:hAnsi="Tahoma" w:cs="Tahoma"/>
          <w:color w:val="333333"/>
          <w:kern w:val="0"/>
          <w:szCs w:val="21"/>
        </w:rPr>
        <w:t>XRD</w:t>
      </w:r>
      <w:r w:rsidRPr="00A7642E">
        <w:rPr>
          <w:rFonts w:ascii="Tahoma" w:eastAsia="宋体" w:hAnsi="Tahoma" w:cs="Tahoma"/>
          <w:color w:val="333333"/>
          <w:kern w:val="0"/>
          <w:szCs w:val="21"/>
        </w:rPr>
        <w:t>），能谱分析仪（</w:t>
      </w:r>
      <w:r w:rsidRPr="00A7642E">
        <w:rPr>
          <w:rFonts w:ascii="Tahoma" w:eastAsia="宋体" w:hAnsi="Tahoma" w:cs="Tahoma"/>
          <w:color w:val="333333"/>
          <w:kern w:val="0"/>
          <w:szCs w:val="21"/>
        </w:rPr>
        <w:t>EDS</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牙科种植机</w:t>
      </w:r>
      <w:r w:rsidRPr="00A7642E">
        <w:rPr>
          <w:rFonts w:ascii="Tahoma" w:eastAsia="宋体" w:hAnsi="Tahoma" w:cs="Tahoma"/>
          <w:color w:val="333333"/>
          <w:kern w:val="0"/>
          <w:szCs w:val="21"/>
        </w:rPr>
        <w:t>(Dental Unit DSC 1.400),</w:t>
      </w:r>
      <w:r w:rsidRPr="00A7642E">
        <w:rPr>
          <w:rFonts w:ascii="Tahoma" w:eastAsia="宋体" w:hAnsi="Tahoma" w:cs="Tahoma"/>
          <w:color w:val="333333"/>
          <w:kern w:val="0"/>
          <w:szCs w:val="21"/>
        </w:rPr>
        <w:t>普通</w:t>
      </w:r>
      <w:r w:rsidRPr="00A7642E">
        <w:rPr>
          <w:rFonts w:ascii="Tahoma" w:eastAsia="宋体" w:hAnsi="Tahoma" w:cs="Tahoma"/>
          <w:color w:val="333333"/>
          <w:kern w:val="0"/>
          <w:szCs w:val="21"/>
        </w:rPr>
        <w:t>X</w:t>
      </w:r>
      <w:r w:rsidRPr="00A7642E">
        <w:rPr>
          <w:rFonts w:ascii="Tahoma" w:eastAsia="宋体" w:hAnsi="Tahoma" w:cs="Tahoma"/>
          <w:color w:val="333333"/>
          <w:kern w:val="0"/>
          <w:szCs w:val="21"/>
        </w:rPr>
        <w:t>光机</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硬组织切片机（</w:t>
      </w:r>
      <w:r w:rsidRPr="00A7642E">
        <w:rPr>
          <w:rFonts w:ascii="Tahoma" w:eastAsia="宋体" w:hAnsi="Tahoma" w:cs="Tahoma"/>
          <w:color w:val="333333"/>
          <w:kern w:val="0"/>
          <w:szCs w:val="21"/>
        </w:rPr>
        <w:t>EXAKT</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Germany</w:t>
      </w:r>
      <w:r w:rsidRPr="00A7642E">
        <w:rPr>
          <w:rFonts w:ascii="Tahoma" w:eastAsia="宋体" w:hAnsi="Tahoma" w:cs="Tahoma"/>
          <w:color w:val="333333"/>
          <w:kern w:val="0"/>
          <w:szCs w:val="21"/>
        </w:rPr>
        <w:t>），磨片机（</w:t>
      </w:r>
      <w:r w:rsidRPr="00A7642E">
        <w:rPr>
          <w:rFonts w:ascii="Tahoma" w:eastAsia="宋体" w:hAnsi="Tahoma" w:cs="Tahoma"/>
          <w:color w:val="333333"/>
          <w:kern w:val="0"/>
          <w:szCs w:val="21"/>
        </w:rPr>
        <w:t>EXAKT</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Germany</w:t>
      </w:r>
      <w:r w:rsidRPr="00A7642E">
        <w:rPr>
          <w:rFonts w:ascii="Tahoma" w:eastAsia="宋体" w:hAnsi="Tahoma" w:cs="Tahoma"/>
          <w:color w:val="333333"/>
          <w:kern w:val="0"/>
          <w:szCs w:val="21"/>
        </w:rPr>
        <w:t>），光学显微镜（</w:t>
      </w:r>
      <w:r w:rsidRPr="00A7642E">
        <w:rPr>
          <w:rFonts w:ascii="Tahoma" w:eastAsia="宋体" w:hAnsi="Tahoma" w:cs="Tahoma"/>
          <w:color w:val="333333"/>
          <w:kern w:val="0"/>
          <w:szCs w:val="21"/>
        </w:rPr>
        <w:t>Olympus BX41</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图像分析仪（</w:t>
      </w:r>
      <w:r w:rsidRPr="00A7642E">
        <w:rPr>
          <w:rFonts w:ascii="Tahoma" w:eastAsia="宋体" w:hAnsi="Tahoma" w:cs="Tahoma"/>
          <w:color w:val="333333"/>
          <w:kern w:val="0"/>
          <w:szCs w:val="21"/>
        </w:rPr>
        <w:t>Meta Morph/DP10/BX41,UIC/Olympus</w:t>
      </w:r>
      <w:r w:rsidRPr="00A7642E">
        <w:rPr>
          <w:rFonts w:ascii="Tahoma" w:eastAsia="宋体" w:hAnsi="Tahoma" w:cs="Tahoma"/>
          <w:color w:val="333333"/>
          <w:kern w:val="0"/>
          <w:szCs w:val="21"/>
        </w:rPr>
        <w:t>）。</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 xml:space="preserve">1.2 </w:t>
      </w:r>
      <w:r w:rsidRPr="00A7642E">
        <w:rPr>
          <w:rFonts w:ascii="Tahoma" w:eastAsia="宋体" w:hAnsi="Tahoma" w:cs="Tahoma"/>
          <w:color w:val="333333"/>
          <w:kern w:val="0"/>
          <w:szCs w:val="21"/>
        </w:rPr>
        <w:t>方法</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 xml:space="preserve">1.2.1 </w:t>
      </w:r>
      <w:proofErr w:type="gramStart"/>
      <w:r w:rsidRPr="00A7642E">
        <w:rPr>
          <w:rFonts w:ascii="Tahoma" w:eastAsia="宋体" w:hAnsi="Tahoma" w:cs="Tahoma"/>
          <w:color w:val="333333"/>
          <w:kern w:val="0"/>
          <w:szCs w:val="21"/>
        </w:rPr>
        <w:t>氧化加碱处理</w:t>
      </w:r>
      <w:proofErr w:type="gramEnd"/>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试样经超声波清洗</w:t>
      </w:r>
      <w:r w:rsidRPr="00A7642E">
        <w:rPr>
          <w:rFonts w:ascii="Tahoma" w:eastAsia="宋体" w:hAnsi="Tahoma" w:cs="Tahoma"/>
          <w:color w:val="333333"/>
          <w:kern w:val="0"/>
          <w:szCs w:val="21"/>
        </w:rPr>
        <w:t>20 min</w:t>
      </w:r>
      <w:r w:rsidRPr="00A7642E">
        <w:rPr>
          <w:rFonts w:ascii="Tahoma" w:eastAsia="宋体" w:hAnsi="Tahoma" w:cs="Tahoma"/>
          <w:color w:val="333333"/>
          <w:kern w:val="0"/>
          <w:szCs w:val="21"/>
        </w:rPr>
        <w:t>，丙酮溶液中超声波清洗</w:t>
      </w:r>
      <w:r w:rsidRPr="00A7642E">
        <w:rPr>
          <w:rFonts w:ascii="Tahoma" w:eastAsia="宋体" w:hAnsi="Tahoma" w:cs="Tahoma"/>
          <w:color w:val="333333"/>
          <w:kern w:val="0"/>
          <w:szCs w:val="21"/>
        </w:rPr>
        <w:t>20 min</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70%</w:t>
      </w:r>
      <w:r w:rsidRPr="00A7642E">
        <w:rPr>
          <w:rFonts w:ascii="Tahoma" w:eastAsia="宋体" w:hAnsi="Tahoma" w:cs="Tahoma"/>
          <w:color w:val="333333"/>
          <w:kern w:val="0"/>
          <w:szCs w:val="21"/>
        </w:rPr>
        <w:t>乙醇溶液中清洗</w:t>
      </w:r>
      <w:r w:rsidRPr="00A7642E">
        <w:rPr>
          <w:rFonts w:ascii="Tahoma" w:eastAsia="宋体" w:hAnsi="Tahoma" w:cs="Tahoma"/>
          <w:color w:val="333333"/>
          <w:kern w:val="0"/>
          <w:szCs w:val="21"/>
        </w:rPr>
        <w:t>20 min</w:t>
      </w:r>
      <w:r w:rsidRPr="00A7642E">
        <w:rPr>
          <w:rFonts w:ascii="Tahoma" w:eastAsia="宋体" w:hAnsi="Tahoma" w:cs="Tahoma"/>
          <w:color w:val="333333"/>
          <w:kern w:val="0"/>
          <w:szCs w:val="21"/>
        </w:rPr>
        <w:t>，蒸馏水溶液中清洗</w:t>
      </w:r>
      <w:r w:rsidRPr="00A7642E">
        <w:rPr>
          <w:rFonts w:ascii="Tahoma" w:eastAsia="宋体" w:hAnsi="Tahoma" w:cs="Tahoma"/>
          <w:color w:val="333333"/>
          <w:kern w:val="0"/>
          <w:szCs w:val="21"/>
        </w:rPr>
        <w:t>15 min</w:t>
      </w:r>
      <w:r w:rsidRPr="00A7642E">
        <w:rPr>
          <w:rFonts w:ascii="Tahoma" w:eastAsia="宋体" w:hAnsi="Tahoma" w:cs="Tahoma"/>
          <w:color w:val="333333"/>
          <w:kern w:val="0"/>
          <w:szCs w:val="21"/>
        </w:rPr>
        <w:t>后在空气中</w:t>
      </w:r>
      <w:r w:rsidRPr="00A7642E">
        <w:rPr>
          <w:rFonts w:ascii="Tahoma" w:eastAsia="宋体" w:hAnsi="Tahoma" w:cs="Tahoma"/>
          <w:color w:val="333333"/>
          <w:kern w:val="0"/>
          <w:szCs w:val="21"/>
        </w:rPr>
        <w:t xml:space="preserve">400 </w:t>
      </w:r>
      <w:r w:rsidRPr="00A7642E">
        <w:rPr>
          <w:rFonts w:ascii="宋体" w:eastAsia="宋体" w:hAnsi="宋体" w:cs="宋体" w:hint="eastAsia"/>
          <w:color w:val="333333"/>
          <w:kern w:val="0"/>
          <w:szCs w:val="21"/>
        </w:rPr>
        <w:t>℃</w:t>
      </w:r>
      <w:r w:rsidRPr="00A7642E">
        <w:rPr>
          <w:rFonts w:ascii="Tahoma" w:eastAsia="宋体" w:hAnsi="Tahoma" w:cs="Tahoma"/>
          <w:color w:val="333333"/>
          <w:kern w:val="0"/>
          <w:szCs w:val="21"/>
        </w:rPr>
        <w:t>氧化处理</w:t>
      </w:r>
      <w:r w:rsidRPr="00A7642E">
        <w:rPr>
          <w:rFonts w:ascii="Tahoma" w:eastAsia="宋体" w:hAnsi="Tahoma" w:cs="Tahoma"/>
          <w:color w:val="333333"/>
          <w:kern w:val="0"/>
          <w:szCs w:val="21"/>
        </w:rPr>
        <w:t>24 h</w:t>
      </w:r>
      <w:r w:rsidRPr="00A7642E">
        <w:rPr>
          <w:rFonts w:ascii="Tahoma" w:eastAsia="宋体" w:hAnsi="Tahoma" w:cs="Tahoma"/>
          <w:color w:val="333333"/>
          <w:kern w:val="0"/>
          <w:szCs w:val="21"/>
        </w:rPr>
        <w:t>，然后对氧化处理后的试样进行碱处理，过程如下：将试样在</w:t>
      </w:r>
      <w:r w:rsidRPr="00A7642E">
        <w:rPr>
          <w:rFonts w:ascii="Tahoma" w:eastAsia="宋体" w:hAnsi="Tahoma" w:cs="Tahoma"/>
          <w:color w:val="333333"/>
          <w:kern w:val="0"/>
          <w:szCs w:val="21"/>
        </w:rPr>
        <w:t xml:space="preserve">60 </w:t>
      </w:r>
      <w:r w:rsidRPr="00A7642E">
        <w:rPr>
          <w:rFonts w:ascii="宋体" w:eastAsia="宋体" w:hAnsi="宋体" w:cs="宋体" w:hint="eastAsia"/>
          <w:color w:val="333333"/>
          <w:kern w:val="0"/>
          <w:szCs w:val="21"/>
        </w:rPr>
        <w:t>℃</w:t>
      </w:r>
      <w:r w:rsidRPr="00A7642E">
        <w:rPr>
          <w:rFonts w:ascii="Tahoma" w:eastAsia="宋体" w:hAnsi="Tahoma" w:cs="Tahoma"/>
          <w:color w:val="333333"/>
          <w:kern w:val="0"/>
          <w:szCs w:val="21"/>
        </w:rPr>
        <w:t>的</w:t>
      </w:r>
      <w:proofErr w:type="spellStart"/>
      <w:r w:rsidRPr="00A7642E">
        <w:rPr>
          <w:rFonts w:ascii="Tahoma" w:eastAsia="宋体" w:hAnsi="Tahoma" w:cs="Tahoma"/>
          <w:color w:val="333333"/>
          <w:kern w:val="0"/>
          <w:szCs w:val="21"/>
        </w:rPr>
        <w:t>NaOH</w:t>
      </w:r>
      <w:proofErr w:type="spellEnd"/>
      <w:r w:rsidRPr="00A7642E">
        <w:rPr>
          <w:rFonts w:ascii="Tahoma" w:eastAsia="宋体" w:hAnsi="Tahoma" w:cs="Tahoma"/>
          <w:color w:val="333333"/>
          <w:kern w:val="0"/>
          <w:szCs w:val="21"/>
        </w:rPr>
        <w:t>（</w:t>
      </w:r>
      <w:r w:rsidRPr="00A7642E">
        <w:rPr>
          <w:rFonts w:ascii="Tahoma" w:eastAsia="宋体" w:hAnsi="Tahoma" w:cs="Tahoma"/>
          <w:color w:val="333333"/>
          <w:kern w:val="0"/>
          <w:szCs w:val="21"/>
        </w:rPr>
        <w:t>10 mol·L-1</w:t>
      </w:r>
      <w:r w:rsidRPr="00A7642E">
        <w:rPr>
          <w:rFonts w:ascii="Tahoma" w:eastAsia="宋体" w:hAnsi="Tahoma" w:cs="Tahoma"/>
          <w:color w:val="333333"/>
          <w:kern w:val="0"/>
          <w:szCs w:val="21"/>
        </w:rPr>
        <w:t>）溶液</w:t>
      </w:r>
      <w:r w:rsidRPr="00A7642E">
        <w:rPr>
          <w:rFonts w:ascii="Tahoma" w:eastAsia="宋体" w:hAnsi="Tahoma" w:cs="Tahoma"/>
          <w:color w:val="333333"/>
          <w:kern w:val="0"/>
          <w:szCs w:val="21"/>
        </w:rPr>
        <w:lastRenderedPageBreak/>
        <w:t>中浸泡</w:t>
      </w:r>
      <w:r w:rsidRPr="00A7642E">
        <w:rPr>
          <w:rFonts w:ascii="Tahoma" w:eastAsia="宋体" w:hAnsi="Tahoma" w:cs="Tahoma"/>
          <w:color w:val="333333"/>
          <w:kern w:val="0"/>
          <w:szCs w:val="21"/>
        </w:rPr>
        <w:t>24 h</w:t>
      </w:r>
      <w:r w:rsidRPr="00A7642E">
        <w:rPr>
          <w:rFonts w:ascii="Tahoma" w:eastAsia="宋体" w:hAnsi="Tahoma" w:cs="Tahoma"/>
          <w:color w:val="333333"/>
          <w:kern w:val="0"/>
          <w:szCs w:val="21"/>
        </w:rPr>
        <w:t>，取出试样后在蒸馏水中轻轻清洗，</w:t>
      </w:r>
      <w:r w:rsidRPr="00A7642E">
        <w:rPr>
          <w:rFonts w:ascii="Tahoma" w:eastAsia="宋体" w:hAnsi="Tahoma" w:cs="Tahoma"/>
          <w:color w:val="333333"/>
          <w:kern w:val="0"/>
          <w:szCs w:val="21"/>
        </w:rPr>
        <w:t xml:space="preserve">40 </w:t>
      </w:r>
      <w:r w:rsidRPr="00A7642E">
        <w:rPr>
          <w:rFonts w:ascii="宋体" w:eastAsia="宋体" w:hAnsi="宋体" w:cs="宋体" w:hint="eastAsia"/>
          <w:color w:val="333333"/>
          <w:kern w:val="0"/>
          <w:szCs w:val="21"/>
        </w:rPr>
        <w:t>℃</w:t>
      </w:r>
      <w:r w:rsidRPr="00A7642E">
        <w:rPr>
          <w:rFonts w:ascii="Tahoma" w:eastAsia="宋体" w:hAnsi="Tahoma" w:cs="Tahoma"/>
          <w:color w:val="333333"/>
          <w:kern w:val="0"/>
          <w:szCs w:val="21"/>
        </w:rPr>
        <w:t>的空气中烘干</w:t>
      </w:r>
      <w:r w:rsidRPr="00A7642E">
        <w:rPr>
          <w:rFonts w:ascii="Tahoma" w:eastAsia="宋体" w:hAnsi="Tahoma" w:cs="Tahoma"/>
          <w:color w:val="333333"/>
          <w:kern w:val="0"/>
          <w:szCs w:val="21"/>
        </w:rPr>
        <w:t>24 h</w:t>
      </w:r>
      <w:r w:rsidRPr="00A7642E">
        <w:rPr>
          <w:rFonts w:ascii="Tahoma" w:eastAsia="宋体" w:hAnsi="Tahoma" w:cs="Tahoma"/>
          <w:color w:val="333333"/>
          <w:kern w:val="0"/>
          <w:szCs w:val="21"/>
        </w:rPr>
        <w:t>。烘干后的试样放在电阻炉中以</w:t>
      </w:r>
      <w:r w:rsidRPr="00A7642E">
        <w:rPr>
          <w:rFonts w:ascii="Tahoma" w:eastAsia="宋体" w:hAnsi="Tahoma" w:cs="Tahoma"/>
          <w:color w:val="333333"/>
          <w:kern w:val="0"/>
          <w:szCs w:val="21"/>
        </w:rPr>
        <w:t xml:space="preserve">5 </w:t>
      </w:r>
      <w:r w:rsidRPr="00A7642E">
        <w:rPr>
          <w:rFonts w:ascii="宋体" w:eastAsia="宋体" w:hAnsi="宋体" w:cs="宋体" w:hint="eastAsia"/>
          <w:color w:val="333333"/>
          <w:kern w:val="0"/>
          <w:szCs w:val="21"/>
        </w:rPr>
        <w:t>℃</w:t>
      </w:r>
      <w:r w:rsidRPr="00A7642E">
        <w:rPr>
          <w:rFonts w:ascii="Tahoma" w:eastAsia="宋体" w:hAnsi="Tahoma" w:cs="Tahoma"/>
          <w:color w:val="333333"/>
          <w:kern w:val="0"/>
          <w:szCs w:val="21"/>
        </w:rPr>
        <w:t>·min-1</w:t>
      </w:r>
      <w:r w:rsidRPr="00A7642E">
        <w:rPr>
          <w:rFonts w:ascii="Tahoma" w:eastAsia="宋体" w:hAnsi="Tahoma" w:cs="Tahoma"/>
          <w:color w:val="333333"/>
          <w:kern w:val="0"/>
          <w:szCs w:val="21"/>
        </w:rPr>
        <w:t>的升温速率升到</w:t>
      </w:r>
      <w:r w:rsidRPr="00A7642E">
        <w:rPr>
          <w:rFonts w:ascii="Tahoma" w:eastAsia="宋体" w:hAnsi="Tahoma" w:cs="Tahoma"/>
          <w:color w:val="333333"/>
          <w:kern w:val="0"/>
          <w:szCs w:val="21"/>
        </w:rPr>
        <w:t xml:space="preserve">600 </w:t>
      </w:r>
      <w:r w:rsidRPr="00A7642E">
        <w:rPr>
          <w:rFonts w:ascii="宋体" w:eastAsia="宋体" w:hAnsi="宋体" w:cs="宋体" w:hint="eastAsia"/>
          <w:color w:val="333333"/>
          <w:kern w:val="0"/>
          <w:szCs w:val="21"/>
        </w:rPr>
        <w:t>℃</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保温</w:t>
      </w:r>
      <w:r w:rsidRPr="00A7642E">
        <w:rPr>
          <w:rFonts w:ascii="Tahoma" w:eastAsia="宋体" w:hAnsi="Tahoma" w:cs="Tahoma"/>
          <w:color w:val="333333"/>
          <w:kern w:val="0"/>
          <w:szCs w:val="21"/>
        </w:rPr>
        <w:t>1 h</w:t>
      </w:r>
      <w:r w:rsidRPr="00A7642E">
        <w:rPr>
          <w:rFonts w:ascii="Tahoma" w:eastAsia="宋体" w:hAnsi="Tahoma" w:cs="Tahoma"/>
          <w:color w:val="333333"/>
          <w:kern w:val="0"/>
          <w:szCs w:val="21"/>
        </w:rPr>
        <w:t>，最后炉冷到室温。</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 xml:space="preserve">1.2.2 </w:t>
      </w:r>
      <w:r w:rsidRPr="00A7642E">
        <w:rPr>
          <w:rFonts w:ascii="Tahoma" w:eastAsia="宋体" w:hAnsi="Tahoma" w:cs="Tahoma"/>
          <w:color w:val="333333"/>
          <w:kern w:val="0"/>
          <w:szCs w:val="21"/>
        </w:rPr>
        <w:t>检测仿生液浸泡过的活化合金表面</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将经</w:t>
      </w:r>
      <w:proofErr w:type="gramStart"/>
      <w:r w:rsidRPr="00A7642E">
        <w:rPr>
          <w:rFonts w:ascii="Tahoma" w:eastAsia="宋体" w:hAnsi="Tahoma" w:cs="Tahoma"/>
          <w:color w:val="333333"/>
          <w:kern w:val="0"/>
          <w:szCs w:val="21"/>
        </w:rPr>
        <w:t>氧化加碱性</w:t>
      </w:r>
      <w:proofErr w:type="gramEnd"/>
      <w:r w:rsidRPr="00A7642E">
        <w:rPr>
          <w:rFonts w:ascii="Tahoma" w:eastAsia="宋体" w:hAnsi="Tahoma" w:cs="Tahoma"/>
          <w:color w:val="333333"/>
          <w:kern w:val="0"/>
          <w:szCs w:val="21"/>
        </w:rPr>
        <w:t>活化方法处理好的</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小长方体试样在两种仿生液中浸泡，一种是模拟人体体液</w:t>
      </w:r>
      <w:r w:rsidRPr="00A7642E">
        <w:rPr>
          <w:rFonts w:ascii="Tahoma" w:eastAsia="宋体" w:hAnsi="Tahoma" w:cs="Tahoma"/>
          <w:color w:val="333333"/>
          <w:kern w:val="0"/>
          <w:szCs w:val="21"/>
        </w:rPr>
        <w:t>(simulated body fluid</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SBF)</w:t>
      </w:r>
      <w:r w:rsidRPr="00A7642E">
        <w:rPr>
          <w:rFonts w:ascii="Tahoma" w:eastAsia="宋体" w:hAnsi="Tahoma" w:cs="Tahoma"/>
          <w:color w:val="333333"/>
          <w:kern w:val="0"/>
          <w:szCs w:val="21"/>
        </w:rPr>
        <w:t>，另一种是快速生物活性鉴别液</w:t>
      </w:r>
      <w:r w:rsidRPr="00A7642E">
        <w:rPr>
          <w:rFonts w:ascii="Tahoma" w:eastAsia="宋体" w:hAnsi="Tahoma" w:cs="Tahoma"/>
          <w:color w:val="333333"/>
          <w:kern w:val="0"/>
          <w:szCs w:val="21"/>
        </w:rPr>
        <w:t>(fast calcification solution</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FCS)</w:t>
      </w:r>
      <w:r w:rsidRPr="00A7642E">
        <w:rPr>
          <w:rFonts w:ascii="Tahoma" w:eastAsia="宋体" w:hAnsi="Tahoma" w:cs="Tahoma"/>
          <w:color w:val="333333"/>
          <w:kern w:val="0"/>
          <w:szCs w:val="21"/>
        </w:rPr>
        <w:t>，两种溶液所含的离子浓度以及与人体血浆离子浓度的对比见表</w:t>
      </w:r>
      <w:r w:rsidRPr="00A7642E">
        <w:rPr>
          <w:rFonts w:ascii="Tahoma" w:eastAsia="宋体" w:hAnsi="Tahoma" w:cs="Tahoma"/>
          <w:color w:val="333333"/>
          <w:kern w:val="0"/>
          <w:szCs w:val="21"/>
        </w:rPr>
        <w:t>1</w:t>
      </w:r>
      <w:r w:rsidRPr="00A7642E">
        <w:rPr>
          <w:rFonts w:ascii="Tahoma" w:eastAsia="宋体" w:hAnsi="Tahoma" w:cs="Tahoma"/>
          <w:color w:val="333333"/>
          <w:kern w:val="0"/>
          <w:szCs w:val="21"/>
        </w:rPr>
        <w:t>。每个试样在两种仿生溶液中浸泡</w:t>
      </w:r>
      <w:r w:rsidRPr="00A7642E">
        <w:rPr>
          <w:rFonts w:ascii="Tahoma" w:eastAsia="宋体" w:hAnsi="Tahoma" w:cs="Tahoma"/>
          <w:color w:val="333333"/>
          <w:kern w:val="0"/>
          <w:szCs w:val="21"/>
        </w:rPr>
        <w:t>2 4</w:t>
      </w:r>
      <w:r w:rsidRPr="00A7642E">
        <w:rPr>
          <w:rFonts w:ascii="Tahoma" w:eastAsia="宋体" w:hAnsi="Tahoma" w:cs="Tahoma"/>
          <w:color w:val="333333"/>
          <w:kern w:val="0"/>
          <w:szCs w:val="21"/>
        </w:rPr>
        <w:t>周，浸泡后将试样用蒸馏水轻轻冲洗，在</w:t>
      </w:r>
      <w:r w:rsidRPr="00A7642E">
        <w:rPr>
          <w:rFonts w:ascii="Tahoma" w:eastAsia="宋体" w:hAnsi="Tahoma" w:cs="Tahoma"/>
          <w:color w:val="333333"/>
          <w:kern w:val="0"/>
          <w:szCs w:val="21"/>
        </w:rPr>
        <w:t xml:space="preserve">50 </w:t>
      </w:r>
      <w:r w:rsidRPr="00A7642E">
        <w:rPr>
          <w:rFonts w:ascii="宋体" w:eastAsia="宋体" w:hAnsi="宋体" w:cs="宋体" w:hint="eastAsia"/>
          <w:color w:val="333333"/>
          <w:kern w:val="0"/>
          <w:szCs w:val="21"/>
        </w:rPr>
        <w:t>℃</w:t>
      </w:r>
      <w:r w:rsidRPr="00A7642E">
        <w:rPr>
          <w:rFonts w:ascii="Tahoma" w:eastAsia="宋体" w:hAnsi="Tahoma" w:cs="Tahoma"/>
          <w:color w:val="333333"/>
          <w:kern w:val="0"/>
          <w:szCs w:val="21"/>
        </w:rPr>
        <w:t>的空气中烘干</w:t>
      </w:r>
      <w:r w:rsidRPr="00A7642E">
        <w:rPr>
          <w:rFonts w:ascii="Tahoma" w:eastAsia="宋体" w:hAnsi="Tahoma" w:cs="Tahoma"/>
          <w:color w:val="333333"/>
          <w:kern w:val="0"/>
          <w:szCs w:val="21"/>
        </w:rPr>
        <w:t>24 h</w:t>
      </w:r>
      <w:r w:rsidRPr="00A7642E">
        <w:rPr>
          <w:rFonts w:ascii="Tahoma" w:eastAsia="宋体" w:hAnsi="Tahoma" w:cs="Tahoma"/>
          <w:color w:val="333333"/>
          <w:kern w:val="0"/>
          <w:szCs w:val="21"/>
        </w:rPr>
        <w:t>。浸泡实验在培养箱中进行。表</w:t>
      </w:r>
      <w:r w:rsidRPr="00A7642E">
        <w:rPr>
          <w:rFonts w:ascii="Tahoma" w:eastAsia="宋体" w:hAnsi="Tahoma" w:cs="Tahoma"/>
          <w:color w:val="333333"/>
          <w:kern w:val="0"/>
          <w:szCs w:val="21"/>
        </w:rPr>
        <w:t>13</w:t>
      </w:r>
      <w:r w:rsidRPr="00A7642E">
        <w:rPr>
          <w:rFonts w:ascii="Tahoma" w:eastAsia="宋体" w:hAnsi="Tahoma" w:cs="Tahoma"/>
          <w:color w:val="333333"/>
          <w:kern w:val="0"/>
          <w:szCs w:val="21"/>
        </w:rPr>
        <w:t>种溶液所含离子浓度</w:t>
      </w:r>
      <w:r w:rsidRPr="00A7642E">
        <w:rPr>
          <w:rFonts w:ascii="Tahoma" w:eastAsia="宋体" w:hAnsi="Tahoma" w:cs="Tahoma"/>
          <w:color w:val="333333"/>
          <w:kern w:val="0"/>
          <w:szCs w:val="21"/>
        </w:rPr>
        <w:t xml:space="preserve">mmol·L-1 </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溶液</w:t>
      </w:r>
      <w:r w:rsidRPr="00A7642E">
        <w:rPr>
          <w:rFonts w:ascii="Tahoma" w:eastAsia="宋体" w:hAnsi="Tahoma" w:cs="Tahoma"/>
          <w:color w:val="333333"/>
          <w:kern w:val="0"/>
          <w:szCs w:val="21"/>
        </w:rPr>
        <w:t>c(Na+)c(K+)c(Mg2+)c(Ca2+)c(</w:t>
      </w:r>
      <w:proofErr w:type="spellStart"/>
      <w:r w:rsidRPr="00A7642E">
        <w:rPr>
          <w:rFonts w:ascii="Tahoma" w:eastAsia="宋体" w:hAnsi="Tahoma" w:cs="Tahoma"/>
          <w:color w:val="333333"/>
          <w:kern w:val="0"/>
          <w:szCs w:val="21"/>
        </w:rPr>
        <w:t>Cl</w:t>
      </w:r>
      <w:proofErr w:type="spellEnd"/>
      <w:r w:rsidRPr="00A7642E">
        <w:rPr>
          <w:rFonts w:ascii="Tahoma" w:eastAsia="宋体" w:hAnsi="Tahoma" w:cs="Tahoma"/>
          <w:color w:val="333333"/>
          <w:kern w:val="0"/>
          <w:szCs w:val="21"/>
        </w:rPr>
        <w:t>-)c(HPO2-4)c(SO2-4)c(HCO2-3)</w:t>
      </w:r>
      <w:r w:rsidRPr="00A7642E">
        <w:rPr>
          <w:rFonts w:ascii="Tahoma" w:eastAsia="宋体" w:hAnsi="Tahoma" w:cs="Tahoma"/>
          <w:color w:val="333333"/>
          <w:kern w:val="0"/>
          <w:szCs w:val="21"/>
        </w:rPr>
        <w:t>血浆</w:t>
      </w:r>
      <w:r w:rsidRPr="00A7642E">
        <w:rPr>
          <w:rFonts w:ascii="Tahoma" w:eastAsia="宋体" w:hAnsi="Tahoma" w:cs="Tahoma"/>
          <w:color w:val="333333"/>
          <w:kern w:val="0"/>
          <w:szCs w:val="21"/>
        </w:rPr>
        <w:t>142.05.01.52.5103.01.00.527.0SBF142.05.01.52.5148.81.00.54.2FCS137.03.7-3.1145.01.9--</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浸泡合金表面的形貌及成分用</w:t>
      </w:r>
      <w:r w:rsidRPr="00A7642E">
        <w:rPr>
          <w:rFonts w:ascii="Tahoma" w:eastAsia="宋体" w:hAnsi="Tahoma" w:cs="Tahoma"/>
          <w:color w:val="333333"/>
          <w:kern w:val="0"/>
          <w:szCs w:val="21"/>
        </w:rPr>
        <w:t>JSM6301F</w:t>
      </w:r>
      <w:r w:rsidRPr="00A7642E">
        <w:rPr>
          <w:rFonts w:ascii="Tahoma" w:eastAsia="宋体" w:hAnsi="Tahoma" w:cs="Tahoma"/>
          <w:color w:val="333333"/>
          <w:kern w:val="0"/>
          <w:szCs w:val="21"/>
        </w:rPr>
        <w:t>型扫描电镜进行观察，用</w:t>
      </w:r>
      <w:r w:rsidRPr="00A7642E">
        <w:rPr>
          <w:rFonts w:ascii="Tahoma" w:eastAsia="宋体" w:hAnsi="Tahoma" w:cs="Tahoma"/>
          <w:color w:val="333333"/>
          <w:kern w:val="0"/>
          <w:szCs w:val="21"/>
        </w:rPr>
        <w:t>EDS</w:t>
      </w:r>
      <w:r w:rsidRPr="00A7642E">
        <w:rPr>
          <w:rFonts w:ascii="Tahoma" w:eastAsia="宋体" w:hAnsi="Tahoma" w:cs="Tahoma"/>
          <w:color w:val="333333"/>
          <w:kern w:val="0"/>
          <w:szCs w:val="21"/>
        </w:rPr>
        <w:t>分析生成物的元素成分，用</w:t>
      </w:r>
      <w:r w:rsidRPr="00A7642E">
        <w:rPr>
          <w:rFonts w:ascii="Tahoma" w:eastAsia="宋体" w:hAnsi="Tahoma" w:cs="Tahoma"/>
          <w:color w:val="333333"/>
          <w:kern w:val="0"/>
          <w:szCs w:val="21"/>
        </w:rPr>
        <w:t>X</w:t>
      </w:r>
      <w:r w:rsidRPr="00A7642E">
        <w:rPr>
          <w:rFonts w:ascii="Tahoma" w:eastAsia="宋体" w:hAnsi="Tahoma" w:cs="Tahoma"/>
          <w:color w:val="333333"/>
          <w:kern w:val="0"/>
          <w:szCs w:val="21"/>
        </w:rPr>
        <w:t>射线衍射相分析方法来鉴定相的组成。</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 xml:space="preserve">1.2.3 </w:t>
      </w:r>
      <w:r w:rsidRPr="00A7642E">
        <w:rPr>
          <w:rFonts w:ascii="Tahoma" w:eastAsia="宋体" w:hAnsi="Tahoma" w:cs="Tahoma"/>
          <w:color w:val="333333"/>
          <w:kern w:val="0"/>
          <w:szCs w:val="21"/>
        </w:rPr>
        <w:t>检测表面活化处理后种植体与骨界面结合情况</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取兔，称质量，用</w:t>
      </w:r>
      <w:r w:rsidRPr="00A7642E">
        <w:rPr>
          <w:rFonts w:ascii="Tahoma" w:eastAsia="宋体" w:hAnsi="Tahoma" w:cs="Tahoma"/>
          <w:color w:val="333333"/>
          <w:kern w:val="0"/>
          <w:szCs w:val="21"/>
        </w:rPr>
        <w:t>10</w:t>
      </w:r>
      <w:r w:rsidRPr="00A7642E">
        <w:rPr>
          <w:rFonts w:ascii="Tahoma" w:eastAsia="宋体" w:hAnsi="Tahoma" w:cs="Tahoma"/>
          <w:color w:val="333333"/>
          <w:kern w:val="0"/>
          <w:szCs w:val="21"/>
        </w:rPr>
        <w:t>％水合氯醛麻醉。将兔仰卧固定于兔台，备皮，消毒术区，常规铺巾。</w:t>
      </w:r>
      <w:proofErr w:type="gramStart"/>
      <w:r w:rsidRPr="00A7642E">
        <w:rPr>
          <w:rFonts w:ascii="Tahoma" w:eastAsia="宋体" w:hAnsi="Tahoma" w:cs="Tahoma"/>
          <w:color w:val="333333"/>
          <w:kern w:val="0"/>
          <w:szCs w:val="21"/>
        </w:rPr>
        <w:t>切开兔左股骨</w:t>
      </w:r>
      <w:proofErr w:type="gramEnd"/>
      <w:r w:rsidRPr="00A7642E">
        <w:rPr>
          <w:rFonts w:ascii="Tahoma" w:eastAsia="宋体" w:hAnsi="Tahoma" w:cs="Tahoma"/>
          <w:color w:val="333333"/>
          <w:kern w:val="0"/>
          <w:szCs w:val="21"/>
        </w:rPr>
        <w:t>区皮肤，钝性分离肌肉，暴露股骨中下段，使用牙科种植机制备</w:t>
      </w:r>
      <w:r w:rsidRPr="00A7642E">
        <w:rPr>
          <w:rFonts w:ascii="Tahoma" w:eastAsia="宋体" w:hAnsi="Tahoma" w:cs="Tahoma"/>
          <w:color w:val="333333"/>
          <w:kern w:val="0"/>
          <w:szCs w:val="21"/>
        </w:rPr>
        <w:t>Φ 3.3 mm</w:t>
      </w:r>
      <w:r w:rsidRPr="00A7642E">
        <w:rPr>
          <w:rFonts w:ascii="Tahoma" w:eastAsia="宋体" w:hAnsi="Tahoma" w:cs="Tahoma"/>
          <w:color w:val="333333"/>
          <w:kern w:val="0"/>
          <w:szCs w:val="21"/>
        </w:rPr>
        <w:t>的植入骨腔</w:t>
      </w:r>
      <w:r w:rsidRPr="00A7642E">
        <w:rPr>
          <w:rFonts w:ascii="Tahoma" w:eastAsia="宋体" w:hAnsi="Tahoma" w:cs="Tahoma"/>
          <w:color w:val="333333"/>
          <w:kern w:val="0"/>
          <w:szCs w:val="21"/>
        </w:rPr>
        <w:t>2</w:t>
      </w:r>
      <w:r w:rsidRPr="00A7642E">
        <w:rPr>
          <w:rFonts w:ascii="Tahoma" w:eastAsia="宋体" w:hAnsi="Tahoma" w:cs="Tahoma"/>
          <w:color w:val="333333"/>
          <w:kern w:val="0"/>
          <w:szCs w:val="21"/>
        </w:rPr>
        <w:t>个，相距约</w:t>
      </w:r>
      <w:r w:rsidRPr="00A7642E">
        <w:rPr>
          <w:rFonts w:ascii="Tahoma" w:eastAsia="宋体" w:hAnsi="Tahoma" w:cs="Tahoma"/>
          <w:color w:val="333333"/>
          <w:kern w:val="0"/>
          <w:szCs w:val="21"/>
        </w:rPr>
        <w:t>1.5 cm</w:t>
      </w:r>
      <w:r w:rsidRPr="00A7642E">
        <w:rPr>
          <w:rFonts w:ascii="Tahoma" w:eastAsia="宋体" w:hAnsi="Tahoma" w:cs="Tahoma"/>
          <w:color w:val="333333"/>
          <w:kern w:val="0"/>
          <w:szCs w:val="21"/>
        </w:rPr>
        <w:t>，钻磨速度</w:t>
      </w:r>
      <w:r w:rsidRPr="00A7642E">
        <w:rPr>
          <w:rFonts w:ascii="Tahoma" w:eastAsia="宋体" w:hAnsi="Tahoma" w:cs="Tahoma"/>
          <w:color w:val="333333"/>
          <w:kern w:val="0"/>
          <w:szCs w:val="21"/>
        </w:rPr>
        <w:t>&lt;1 200 r·min-1,</w:t>
      </w:r>
      <w:r w:rsidRPr="00A7642E">
        <w:rPr>
          <w:rFonts w:ascii="Tahoma" w:eastAsia="宋体" w:hAnsi="Tahoma" w:cs="Tahoma"/>
          <w:color w:val="333333"/>
          <w:kern w:val="0"/>
          <w:szCs w:val="21"/>
        </w:rPr>
        <w:t>术中不断滴注生理盐水冷却，然后将两种种植体分别置于孔中，使用器械</w:t>
      </w:r>
      <w:proofErr w:type="gramStart"/>
      <w:r w:rsidRPr="00A7642E">
        <w:rPr>
          <w:rFonts w:ascii="Tahoma" w:eastAsia="宋体" w:hAnsi="Tahoma" w:cs="Tahoma"/>
          <w:color w:val="333333"/>
          <w:kern w:val="0"/>
          <w:szCs w:val="21"/>
        </w:rPr>
        <w:t>柄</w:t>
      </w:r>
      <w:proofErr w:type="gramEnd"/>
      <w:r w:rsidRPr="00A7642E">
        <w:rPr>
          <w:rFonts w:ascii="Tahoma" w:eastAsia="宋体" w:hAnsi="Tahoma" w:cs="Tahoma"/>
          <w:color w:val="333333"/>
          <w:kern w:val="0"/>
          <w:szCs w:val="21"/>
        </w:rPr>
        <w:t>轻敲就位，庆大霉素</w:t>
      </w:r>
      <w:r w:rsidRPr="00A7642E">
        <w:rPr>
          <w:rFonts w:ascii="Tahoma" w:eastAsia="宋体" w:hAnsi="Tahoma" w:cs="Tahoma"/>
          <w:color w:val="333333"/>
          <w:kern w:val="0"/>
          <w:szCs w:val="21"/>
        </w:rPr>
        <w:t>8</w:t>
      </w:r>
      <w:r w:rsidRPr="00A7642E">
        <w:rPr>
          <w:rFonts w:ascii="Tahoma" w:eastAsia="宋体" w:hAnsi="Tahoma" w:cs="Tahoma"/>
          <w:color w:val="333333"/>
          <w:kern w:val="0"/>
          <w:szCs w:val="21"/>
        </w:rPr>
        <w:t>万</w:t>
      </w:r>
      <w:r w:rsidRPr="00A7642E">
        <w:rPr>
          <w:rFonts w:ascii="Tahoma" w:eastAsia="宋体" w:hAnsi="Tahoma" w:cs="Tahoma"/>
          <w:color w:val="333333"/>
          <w:kern w:val="0"/>
          <w:szCs w:val="21"/>
        </w:rPr>
        <w:t>U</w:t>
      </w:r>
      <w:r w:rsidRPr="00A7642E">
        <w:rPr>
          <w:rFonts w:ascii="Tahoma" w:eastAsia="宋体" w:hAnsi="Tahoma" w:cs="Tahoma"/>
          <w:color w:val="333333"/>
          <w:kern w:val="0"/>
          <w:szCs w:val="21"/>
        </w:rPr>
        <w:t>冲洗，生理盐水冲洗，逐层严密缝合伤口。术后动物肌肉注射庆大霉素</w:t>
      </w:r>
      <w:r w:rsidRPr="00A7642E">
        <w:rPr>
          <w:rFonts w:ascii="Tahoma" w:eastAsia="宋体" w:hAnsi="Tahoma" w:cs="Tahoma"/>
          <w:color w:val="333333"/>
          <w:kern w:val="0"/>
          <w:szCs w:val="21"/>
        </w:rPr>
        <w:t>8</w:t>
      </w:r>
      <w:r w:rsidRPr="00A7642E">
        <w:rPr>
          <w:rFonts w:ascii="Tahoma" w:eastAsia="宋体" w:hAnsi="Tahoma" w:cs="Tahoma"/>
          <w:color w:val="333333"/>
          <w:kern w:val="0"/>
          <w:szCs w:val="21"/>
        </w:rPr>
        <w:t>万</w:t>
      </w:r>
      <w:r w:rsidRPr="00A7642E">
        <w:rPr>
          <w:rFonts w:ascii="Tahoma" w:eastAsia="宋体" w:hAnsi="Tahoma" w:cs="Tahoma"/>
          <w:color w:val="333333"/>
          <w:kern w:val="0"/>
          <w:szCs w:val="21"/>
        </w:rPr>
        <w:t>U·d-1,</w:t>
      </w:r>
      <w:r w:rsidRPr="00A7642E">
        <w:rPr>
          <w:rFonts w:ascii="Tahoma" w:eastAsia="宋体" w:hAnsi="Tahoma" w:cs="Tahoma"/>
          <w:color w:val="333333"/>
          <w:kern w:val="0"/>
          <w:szCs w:val="21"/>
        </w:rPr>
        <w:t>共</w:t>
      </w:r>
      <w:r w:rsidRPr="00A7642E">
        <w:rPr>
          <w:rFonts w:ascii="Tahoma" w:eastAsia="宋体" w:hAnsi="Tahoma" w:cs="Tahoma"/>
          <w:color w:val="333333"/>
          <w:kern w:val="0"/>
          <w:szCs w:val="21"/>
        </w:rPr>
        <w:t xml:space="preserve"> 4 d</w:t>
      </w:r>
      <w:r w:rsidRPr="00A7642E">
        <w:rPr>
          <w:rFonts w:ascii="Tahoma" w:eastAsia="宋体" w:hAnsi="Tahoma" w:cs="Tahoma"/>
          <w:color w:val="333333"/>
          <w:kern w:val="0"/>
          <w:szCs w:val="21"/>
        </w:rPr>
        <w:t>。植入试样分别为</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表面处理、</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未处理、</w:t>
      </w:r>
      <w:proofErr w:type="spellStart"/>
      <w:r w:rsidRPr="00A7642E">
        <w:rPr>
          <w:rFonts w:ascii="Tahoma" w:eastAsia="宋体" w:hAnsi="Tahoma" w:cs="Tahoma"/>
          <w:color w:val="333333"/>
          <w:kern w:val="0"/>
          <w:szCs w:val="21"/>
        </w:rPr>
        <w:t>CpTi</w:t>
      </w:r>
      <w:proofErr w:type="spellEnd"/>
      <w:r w:rsidRPr="00A7642E">
        <w:rPr>
          <w:rFonts w:ascii="Tahoma" w:eastAsia="宋体" w:hAnsi="Tahoma" w:cs="Tahoma"/>
          <w:color w:val="333333"/>
          <w:kern w:val="0"/>
          <w:szCs w:val="21"/>
        </w:rPr>
        <w:t>表面处理、</w:t>
      </w:r>
      <w:proofErr w:type="spellStart"/>
      <w:r w:rsidRPr="00A7642E">
        <w:rPr>
          <w:rFonts w:ascii="Tahoma" w:eastAsia="宋体" w:hAnsi="Tahoma" w:cs="Tahoma"/>
          <w:color w:val="333333"/>
          <w:kern w:val="0"/>
          <w:szCs w:val="21"/>
        </w:rPr>
        <w:t>CpTi</w:t>
      </w:r>
      <w:proofErr w:type="spellEnd"/>
      <w:r w:rsidRPr="00A7642E">
        <w:rPr>
          <w:rFonts w:ascii="Tahoma" w:eastAsia="宋体" w:hAnsi="Tahoma" w:cs="Tahoma"/>
          <w:color w:val="333333"/>
          <w:kern w:val="0"/>
          <w:szCs w:val="21"/>
        </w:rPr>
        <w:t>未处理，各</w:t>
      </w:r>
      <w:r w:rsidRPr="00A7642E">
        <w:rPr>
          <w:rFonts w:ascii="Tahoma" w:eastAsia="宋体" w:hAnsi="Tahoma" w:cs="Tahoma"/>
          <w:color w:val="333333"/>
          <w:kern w:val="0"/>
          <w:szCs w:val="21"/>
        </w:rPr>
        <w:t>5</w:t>
      </w:r>
      <w:r w:rsidRPr="00A7642E">
        <w:rPr>
          <w:rFonts w:ascii="Tahoma" w:eastAsia="宋体" w:hAnsi="Tahoma" w:cs="Tahoma"/>
          <w:color w:val="333333"/>
          <w:kern w:val="0"/>
          <w:szCs w:val="21"/>
        </w:rPr>
        <w:t>个。</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动物于术后</w:t>
      </w:r>
      <w:r w:rsidRPr="00A7642E">
        <w:rPr>
          <w:rFonts w:ascii="Tahoma" w:eastAsia="宋体" w:hAnsi="Tahoma" w:cs="Tahoma"/>
          <w:color w:val="333333"/>
          <w:kern w:val="0"/>
          <w:szCs w:val="21"/>
        </w:rPr>
        <w:t>3</w:t>
      </w:r>
      <w:r w:rsidRPr="00A7642E">
        <w:rPr>
          <w:rFonts w:ascii="Tahoma" w:eastAsia="宋体" w:hAnsi="Tahoma" w:cs="Tahoma"/>
          <w:color w:val="333333"/>
          <w:kern w:val="0"/>
          <w:szCs w:val="21"/>
        </w:rPr>
        <w:t>个月处死，沿原手术路径完整取出双侧股骨，剔除表面肌肉组织，摄</w:t>
      </w:r>
      <w:r w:rsidRPr="00A7642E">
        <w:rPr>
          <w:rFonts w:ascii="Tahoma" w:eastAsia="宋体" w:hAnsi="Tahoma" w:cs="Tahoma"/>
          <w:color w:val="333333"/>
          <w:kern w:val="0"/>
          <w:szCs w:val="21"/>
        </w:rPr>
        <w:t>X</w:t>
      </w:r>
      <w:r w:rsidRPr="00A7642E">
        <w:rPr>
          <w:rFonts w:ascii="Tahoma" w:eastAsia="宋体" w:hAnsi="Tahoma" w:cs="Tahoma"/>
          <w:color w:val="333333"/>
          <w:kern w:val="0"/>
          <w:szCs w:val="21"/>
        </w:rPr>
        <w:t>光片。</w:t>
      </w:r>
      <w:proofErr w:type="gramStart"/>
      <w:r w:rsidRPr="00A7642E">
        <w:rPr>
          <w:rFonts w:ascii="Tahoma" w:eastAsia="宋体" w:hAnsi="Tahoma" w:cs="Tahoma"/>
          <w:color w:val="333333"/>
          <w:kern w:val="0"/>
          <w:szCs w:val="21"/>
        </w:rPr>
        <w:t>取含种植</w:t>
      </w:r>
      <w:proofErr w:type="gramEnd"/>
      <w:r w:rsidRPr="00A7642E">
        <w:rPr>
          <w:rFonts w:ascii="Tahoma" w:eastAsia="宋体" w:hAnsi="Tahoma" w:cs="Tahoma"/>
          <w:color w:val="333333"/>
          <w:kern w:val="0"/>
          <w:szCs w:val="21"/>
        </w:rPr>
        <w:t>体的股骨标本放入福尔马林（</w:t>
      </w:r>
      <w:r w:rsidRPr="00A7642E">
        <w:rPr>
          <w:rFonts w:ascii="Tahoma" w:eastAsia="宋体" w:hAnsi="Tahoma" w:cs="Tahoma"/>
          <w:color w:val="333333"/>
          <w:kern w:val="0"/>
          <w:szCs w:val="21"/>
        </w:rPr>
        <w:t>pH 7.2</w:t>
      </w:r>
      <w:r w:rsidRPr="00A7642E">
        <w:rPr>
          <w:rFonts w:ascii="Tahoma" w:eastAsia="宋体" w:hAnsi="Tahoma" w:cs="Tahoma"/>
          <w:color w:val="333333"/>
          <w:kern w:val="0"/>
          <w:szCs w:val="21"/>
        </w:rPr>
        <w:t>）中固定。</w:t>
      </w:r>
      <w:r w:rsidRPr="00A7642E">
        <w:rPr>
          <w:rFonts w:ascii="Tahoma" w:eastAsia="宋体" w:hAnsi="Tahoma" w:cs="Tahoma"/>
          <w:color w:val="333333"/>
          <w:kern w:val="0"/>
          <w:szCs w:val="21"/>
        </w:rPr>
        <w:t>1</w:t>
      </w:r>
      <w:r w:rsidRPr="00A7642E">
        <w:rPr>
          <w:rFonts w:ascii="Tahoma" w:eastAsia="宋体" w:hAnsi="Tahoma" w:cs="Tahoma"/>
          <w:color w:val="333333"/>
          <w:kern w:val="0"/>
          <w:szCs w:val="21"/>
        </w:rPr>
        <w:t>周后分切种植体，再用福尔马林（</w:t>
      </w:r>
      <w:r w:rsidRPr="00A7642E">
        <w:rPr>
          <w:rFonts w:ascii="Tahoma" w:eastAsia="宋体" w:hAnsi="Tahoma" w:cs="Tahoma"/>
          <w:color w:val="333333"/>
          <w:kern w:val="0"/>
          <w:szCs w:val="21"/>
        </w:rPr>
        <w:t>pH 7.2</w:t>
      </w:r>
      <w:r w:rsidRPr="00A7642E">
        <w:rPr>
          <w:rFonts w:ascii="Tahoma" w:eastAsia="宋体" w:hAnsi="Tahoma" w:cs="Tahoma"/>
          <w:color w:val="333333"/>
          <w:kern w:val="0"/>
          <w:szCs w:val="21"/>
        </w:rPr>
        <w:t>）固定</w:t>
      </w:r>
      <w:r w:rsidRPr="00A7642E">
        <w:rPr>
          <w:rFonts w:ascii="Tahoma" w:eastAsia="宋体" w:hAnsi="Tahoma" w:cs="Tahoma"/>
          <w:color w:val="333333"/>
          <w:kern w:val="0"/>
          <w:szCs w:val="21"/>
        </w:rPr>
        <w:t>1</w:t>
      </w:r>
      <w:r w:rsidRPr="00A7642E">
        <w:rPr>
          <w:rFonts w:ascii="Tahoma" w:eastAsia="宋体" w:hAnsi="Tahoma" w:cs="Tahoma"/>
          <w:color w:val="333333"/>
          <w:kern w:val="0"/>
          <w:szCs w:val="21"/>
        </w:rPr>
        <w:t>周，每组种植体任选</w:t>
      </w:r>
      <w:r w:rsidRPr="00A7642E">
        <w:rPr>
          <w:rFonts w:ascii="Tahoma" w:eastAsia="宋体" w:hAnsi="Tahoma" w:cs="Tahoma"/>
          <w:color w:val="333333"/>
          <w:kern w:val="0"/>
          <w:szCs w:val="21"/>
        </w:rPr>
        <w:t>3</w:t>
      </w:r>
      <w:r w:rsidRPr="00A7642E">
        <w:rPr>
          <w:rFonts w:ascii="Tahoma" w:eastAsia="宋体" w:hAnsi="Tahoma" w:cs="Tahoma"/>
          <w:color w:val="333333"/>
          <w:kern w:val="0"/>
          <w:szCs w:val="21"/>
        </w:rPr>
        <w:t>个乙醇梯度脱水</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光固化树脂液中梯度浸透、包埋、固化。用硬组织切片机将种植体纵向切片，厚度约</w:t>
      </w:r>
      <w:r w:rsidRPr="00A7642E">
        <w:rPr>
          <w:rFonts w:ascii="Tahoma" w:eastAsia="宋体" w:hAnsi="Tahoma" w:cs="Tahoma"/>
          <w:color w:val="333333"/>
          <w:kern w:val="0"/>
          <w:szCs w:val="21"/>
        </w:rPr>
        <w:t xml:space="preserve">30 </w:t>
      </w:r>
      <w:proofErr w:type="spellStart"/>
      <w:r w:rsidRPr="00A7642E">
        <w:rPr>
          <w:rFonts w:ascii="Tahoma" w:eastAsia="宋体" w:hAnsi="Tahoma" w:cs="Tahoma"/>
          <w:color w:val="333333"/>
          <w:kern w:val="0"/>
          <w:szCs w:val="21"/>
        </w:rPr>
        <w:t>μm</w:t>
      </w:r>
      <w:proofErr w:type="spellEnd"/>
      <w:r w:rsidRPr="00A7642E">
        <w:rPr>
          <w:rFonts w:ascii="Tahoma" w:eastAsia="宋体" w:hAnsi="Tahoma" w:cs="Tahoma"/>
          <w:color w:val="333333"/>
          <w:kern w:val="0"/>
          <w:szCs w:val="21"/>
        </w:rPr>
        <w:t>，再用磨片机磨片至</w:t>
      </w:r>
      <w:r w:rsidRPr="00A7642E">
        <w:rPr>
          <w:rFonts w:ascii="Tahoma" w:eastAsia="宋体" w:hAnsi="Tahoma" w:cs="Tahoma"/>
          <w:color w:val="333333"/>
          <w:kern w:val="0"/>
          <w:szCs w:val="21"/>
        </w:rPr>
        <w:t xml:space="preserve">10 </w:t>
      </w:r>
      <w:proofErr w:type="spellStart"/>
      <w:r w:rsidRPr="00A7642E">
        <w:rPr>
          <w:rFonts w:ascii="Tahoma" w:eastAsia="宋体" w:hAnsi="Tahoma" w:cs="Tahoma"/>
          <w:color w:val="333333"/>
          <w:kern w:val="0"/>
          <w:szCs w:val="21"/>
        </w:rPr>
        <w:t>μm</w:t>
      </w:r>
      <w:proofErr w:type="spellEnd"/>
      <w:r w:rsidRPr="00A7642E">
        <w:rPr>
          <w:rFonts w:ascii="Tahoma" w:eastAsia="宋体" w:hAnsi="Tahoma" w:cs="Tahoma"/>
          <w:color w:val="333333"/>
          <w:kern w:val="0"/>
          <w:szCs w:val="21"/>
        </w:rPr>
        <w:t>，然后以甲</w:t>
      </w:r>
      <w:proofErr w:type="gramStart"/>
      <w:r w:rsidRPr="00A7642E">
        <w:rPr>
          <w:rFonts w:ascii="Tahoma" w:eastAsia="宋体" w:hAnsi="Tahoma" w:cs="Tahoma"/>
          <w:color w:val="333333"/>
          <w:kern w:val="0"/>
          <w:szCs w:val="21"/>
        </w:rPr>
        <w:t>苯氨</w:t>
      </w:r>
      <w:proofErr w:type="gramEnd"/>
      <w:r w:rsidRPr="00A7642E">
        <w:rPr>
          <w:rFonts w:ascii="Tahoma" w:eastAsia="宋体" w:hAnsi="Tahoma" w:cs="Tahoma"/>
          <w:color w:val="333333"/>
          <w:kern w:val="0"/>
          <w:szCs w:val="21"/>
        </w:rPr>
        <w:t>蓝染色。光学显微镜观察种植体骨界面骨形成情况。</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采用</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计算</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机辅助图像处理系统，对已作形态学观察的组织磨片定量分析</w:t>
      </w:r>
      <w:r w:rsidRPr="00A7642E">
        <w:rPr>
          <w:rFonts w:ascii="Tahoma" w:eastAsia="宋体" w:hAnsi="Tahoma" w:cs="Tahoma"/>
          <w:color w:val="333333"/>
          <w:kern w:val="0"/>
          <w:szCs w:val="21"/>
        </w:rPr>
        <w:t>3</w:t>
      </w:r>
      <w:r w:rsidRPr="00A7642E">
        <w:rPr>
          <w:rFonts w:ascii="Tahoma" w:eastAsia="宋体" w:hAnsi="Tahoma" w:cs="Tahoma"/>
          <w:color w:val="333333"/>
          <w:kern w:val="0"/>
          <w:szCs w:val="21"/>
        </w:rPr>
        <w:t>个月不同材料直接骨性结合率（</w:t>
      </w:r>
      <w:r w:rsidRPr="00A7642E">
        <w:rPr>
          <w:rFonts w:ascii="Tahoma" w:eastAsia="宋体" w:hAnsi="Tahoma" w:cs="Tahoma"/>
          <w:color w:val="333333"/>
          <w:kern w:val="0"/>
          <w:szCs w:val="21"/>
        </w:rPr>
        <w:t xml:space="preserve">direct contact length </w:t>
      </w:r>
      <w:proofErr w:type="spellStart"/>
      <w:r w:rsidRPr="00A7642E">
        <w:rPr>
          <w:rFonts w:ascii="Tahoma" w:eastAsia="宋体" w:hAnsi="Tahoma" w:cs="Tahoma"/>
          <w:color w:val="333333"/>
          <w:kern w:val="0"/>
          <w:szCs w:val="21"/>
        </w:rPr>
        <w:t>fraction,DCLF</w:t>
      </w:r>
      <w:proofErr w:type="spellEnd"/>
      <w:r w:rsidRPr="00A7642E">
        <w:rPr>
          <w:rFonts w:ascii="Tahoma" w:eastAsia="宋体" w:hAnsi="Tahoma" w:cs="Tahoma"/>
          <w:color w:val="333333"/>
          <w:kern w:val="0"/>
          <w:szCs w:val="21"/>
        </w:rPr>
        <w:t>）。每个标本</w:t>
      </w:r>
      <w:r w:rsidRPr="00A7642E">
        <w:rPr>
          <w:rFonts w:ascii="Tahoma" w:eastAsia="宋体" w:hAnsi="Tahoma" w:cs="Tahoma"/>
          <w:color w:val="333333"/>
          <w:kern w:val="0"/>
          <w:szCs w:val="21"/>
        </w:rPr>
        <w:t>3</w:t>
      </w:r>
      <w:r w:rsidRPr="00A7642E">
        <w:rPr>
          <w:rFonts w:ascii="Tahoma" w:eastAsia="宋体" w:hAnsi="Tahoma" w:cs="Tahoma"/>
          <w:color w:val="333333"/>
          <w:kern w:val="0"/>
          <w:szCs w:val="21"/>
        </w:rPr>
        <w:t>张切片，取其平均值。直接骨性结合率（</w:t>
      </w:r>
      <w:r w:rsidRPr="00A7642E">
        <w:rPr>
          <w:rFonts w:ascii="Tahoma" w:eastAsia="宋体" w:hAnsi="Tahoma" w:cs="Tahoma"/>
          <w:color w:val="333333"/>
          <w:kern w:val="0"/>
          <w:szCs w:val="21"/>
        </w:rPr>
        <w:t>DCLF</w:t>
      </w:r>
      <w:r w:rsidRPr="00A7642E">
        <w:rPr>
          <w:rFonts w:ascii="Tahoma" w:eastAsia="宋体" w:hAnsi="Tahoma" w:cs="Tahoma"/>
          <w:color w:val="333333"/>
          <w:kern w:val="0"/>
          <w:szCs w:val="21"/>
        </w:rPr>
        <w:t>）＝骨与种植体直接接触的长度</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种植体的长度</w:t>
      </w:r>
      <w:r w:rsidRPr="00A7642E">
        <w:rPr>
          <w:rFonts w:ascii="Tahoma" w:eastAsia="宋体" w:hAnsi="Tahoma" w:cs="Tahoma"/>
          <w:color w:val="333333"/>
          <w:kern w:val="0"/>
          <w:szCs w:val="21"/>
        </w:rPr>
        <w:t>×100</w:t>
      </w:r>
      <w:r w:rsidRPr="00A7642E">
        <w:rPr>
          <w:rFonts w:ascii="Tahoma" w:eastAsia="宋体" w:hAnsi="Tahoma" w:cs="Tahoma"/>
          <w:color w:val="333333"/>
          <w:kern w:val="0"/>
          <w:szCs w:val="21"/>
        </w:rPr>
        <w:t>％。</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 xml:space="preserve">1.3 </w:t>
      </w:r>
      <w:hyperlink r:id="rId7" w:tgtFrame="_blank" w:history="1">
        <w:r w:rsidRPr="00A7642E">
          <w:rPr>
            <w:rFonts w:ascii="Tahoma" w:eastAsia="宋体" w:hAnsi="Tahoma" w:cs="Tahoma"/>
            <w:color w:val="333333"/>
            <w:kern w:val="0"/>
            <w:szCs w:val="21"/>
          </w:rPr>
          <w:t>统计</w:t>
        </w:r>
      </w:hyperlink>
      <w:r w:rsidRPr="00A7642E">
        <w:rPr>
          <w:rFonts w:ascii="Tahoma" w:eastAsia="宋体" w:hAnsi="Tahoma" w:cs="Tahoma"/>
          <w:color w:val="333333"/>
          <w:kern w:val="0"/>
          <w:szCs w:val="21"/>
        </w:rPr>
        <w:t>学处理</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实验结果用</w:t>
      </w:r>
      <w:r w:rsidRPr="00A7642E">
        <w:rPr>
          <w:rFonts w:ascii="Tahoma" w:eastAsia="宋体" w:hAnsi="Tahoma" w:cs="Tahoma"/>
          <w:color w:val="333333"/>
          <w:kern w:val="0"/>
          <w:szCs w:val="21"/>
        </w:rPr>
        <w:t>SPSS 10.0</w:t>
      </w:r>
      <w:r w:rsidRPr="00A7642E">
        <w:rPr>
          <w:rFonts w:ascii="Tahoma" w:eastAsia="宋体" w:hAnsi="Tahoma" w:cs="Tahoma"/>
          <w:color w:val="333333"/>
          <w:kern w:val="0"/>
          <w:szCs w:val="21"/>
        </w:rPr>
        <w:t>处理，单因素方差统计分析，</w:t>
      </w:r>
      <w:r w:rsidRPr="00A7642E">
        <w:rPr>
          <w:rFonts w:ascii="Tahoma" w:eastAsia="宋体" w:hAnsi="Tahoma" w:cs="Tahoma"/>
          <w:color w:val="333333"/>
          <w:kern w:val="0"/>
          <w:szCs w:val="21"/>
        </w:rPr>
        <w:t>P&lt;0.05</w:t>
      </w:r>
      <w:r w:rsidRPr="00A7642E">
        <w:rPr>
          <w:rFonts w:ascii="Tahoma" w:eastAsia="宋体" w:hAnsi="Tahoma" w:cs="Tahoma"/>
          <w:color w:val="333333"/>
          <w:kern w:val="0"/>
          <w:szCs w:val="21"/>
        </w:rPr>
        <w:t>表示具有统计学差异。</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 xml:space="preserve">2 </w:t>
      </w:r>
      <w:r w:rsidRPr="00A7642E">
        <w:rPr>
          <w:rFonts w:ascii="Tahoma" w:eastAsia="宋体" w:hAnsi="Tahoma" w:cs="Tahoma"/>
          <w:color w:val="333333"/>
          <w:kern w:val="0"/>
          <w:szCs w:val="21"/>
        </w:rPr>
        <w:t>结</w:t>
      </w:r>
      <w:r w:rsidRPr="00A7642E">
        <w:rPr>
          <w:rFonts w:ascii="Tahoma" w:eastAsia="宋体" w:hAnsi="Tahoma" w:cs="Tahoma"/>
          <w:color w:val="333333"/>
          <w:kern w:val="0"/>
          <w:szCs w:val="21"/>
        </w:rPr>
        <w:t xml:space="preserve"> </w:t>
      </w:r>
      <w:r w:rsidRPr="00A7642E">
        <w:rPr>
          <w:rFonts w:ascii="Tahoma" w:eastAsia="宋体" w:hAnsi="Tahoma" w:cs="Tahoma"/>
          <w:color w:val="333333"/>
          <w:kern w:val="0"/>
          <w:szCs w:val="21"/>
        </w:rPr>
        <w:t>果</w:t>
      </w:r>
      <w:r w:rsidRPr="00A7642E">
        <w:rPr>
          <w:rFonts w:ascii="Tahoma" w:eastAsia="宋体" w:hAnsi="Tahoma" w:cs="Tahoma"/>
          <w:color w:val="333333"/>
          <w:kern w:val="0"/>
          <w:szCs w:val="21"/>
        </w:rPr>
        <w:t xml:space="preserve"> </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 xml:space="preserve">2.1 </w:t>
      </w:r>
      <w:r w:rsidRPr="00A7642E">
        <w:rPr>
          <w:rFonts w:ascii="Tahoma" w:eastAsia="宋体" w:hAnsi="Tahoma" w:cs="Tahoma"/>
          <w:color w:val="333333"/>
          <w:kern w:val="0"/>
          <w:szCs w:val="21"/>
        </w:rPr>
        <w:t>对</w:t>
      </w:r>
      <w:proofErr w:type="gramStart"/>
      <w:r w:rsidRPr="00A7642E">
        <w:rPr>
          <w:rFonts w:ascii="Tahoma" w:eastAsia="宋体" w:hAnsi="Tahoma" w:cs="Tahoma"/>
          <w:color w:val="333333"/>
          <w:kern w:val="0"/>
          <w:szCs w:val="21"/>
        </w:rPr>
        <w:t>氧化加碱处理</w:t>
      </w:r>
      <w:proofErr w:type="gramEnd"/>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表面的检测结果</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将</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放在两种仿生溶液中浸泡一段时间后，合金表面有不同形态的物质生成。在</w:t>
      </w:r>
      <w:r w:rsidRPr="00A7642E">
        <w:rPr>
          <w:rFonts w:ascii="Tahoma" w:eastAsia="宋体" w:hAnsi="Tahoma" w:cs="Tahoma"/>
          <w:color w:val="333333"/>
          <w:kern w:val="0"/>
          <w:szCs w:val="21"/>
        </w:rPr>
        <w:t>FCS</w:t>
      </w:r>
      <w:r w:rsidRPr="00A7642E">
        <w:rPr>
          <w:rFonts w:ascii="Tahoma" w:eastAsia="宋体" w:hAnsi="Tahoma" w:cs="Tahoma"/>
          <w:color w:val="333333"/>
          <w:kern w:val="0"/>
          <w:szCs w:val="21"/>
        </w:rPr>
        <w:t>溶液中浸泡后，合金表面的生成物为片状（图</w:t>
      </w:r>
      <w:r w:rsidRPr="00A7642E">
        <w:rPr>
          <w:rFonts w:ascii="Tahoma" w:eastAsia="宋体" w:hAnsi="Tahoma" w:cs="Tahoma"/>
          <w:color w:val="333333"/>
          <w:kern w:val="0"/>
          <w:szCs w:val="21"/>
        </w:rPr>
        <w:t>1a</w:t>
      </w:r>
      <w:r w:rsidRPr="00A7642E">
        <w:rPr>
          <w:rFonts w:ascii="Tahoma" w:eastAsia="宋体" w:hAnsi="Tahoma" w:cs="Tahoma"/>
          <w:color w:val="333333"/>
          <w:kern w:val="0"/>
          <w:szCs w:val="21"/>
        </w:rPr>
        <w:t>），而在</w:t>
      </w:r>
      <w:r w:rsidRPr="00A7642E">
        <w:rPr>
          <w:rFonts w:ascii="Tahoma" w:eastAsia="宋体" w:hAnsi="Tahoma" w:cs="Tahoma"/>
          <w:color w:val="333333"/>
          <w:kern w:val="0"/>
          <w:szCs w:val="21"/>
        </w:rPr>
        <w:t>SBF</w:t>
      </w:r>
      <w:r w:rsidRPr="00A7642E">
        <w:rPr>
          <w:rFonts w:ascii="Tahoma" w:eastAsia="宋体" w:hAnsi="Tahoma" w:cs="Tahoma"/>
          <w:color w:val="333333"/>
          <w:kern w:val="0"/>
          <w:szCs w:val="21"/>
        </w:rPr>
        <w:t>溶液中浸泡后，合金表面有大量球状沉淀生成（图</w:t>
      </w:r>
      <w:r w:rsidRPr="00A7642E">
        <w:rPr>
          <w:rFonts w:ascii="Tahoma" w:eastAsia="宋体" w:hAnsi="Tahoma" w:cs="Tahoma"/>
          <w:color w:val="333333"/>
          <w:kern w:val="0"/>
          <w:szCs w:val="21"/>
        </w:rPr>
        <w:t>2a</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EDS</w:t>
      </w:r>
      <w:r w:rsidRPr="00A7642E">
        <w:rPr>
          <w:rFonts w:ascii="Tahoma" w:eastAsia="宋体" w:hAnsi="Tahoma" w:cs="Tahoma"/>
          <w:color w:val="333333"/>
          <w:kern w:val="0"/>
          <w:szCs w:val="21"/>
        </w:rPr>
        <w:t>分析结果表明生成物主要包含</w:t>
      </w:r>
      <w:r w:rsidRPr="00A7642E">
        <w:rPr>
          <w:rFonts w:ascii="Tahoma" w:eastAsia="宋体" w:hAnsi="Tahoma" w:cs="Tahoma"/>
          <w:color w:val="333333"/>
          <w:kern w:val="0"/>
          <w:szCs w:val="21"/>
        </w:rPr>
        <w:t>Ca</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P</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O</w:t>
      </w:r>
      <w:r w:rsidRPr="00A7642E">
        <w:rPr>
          <w:rFonts w:ascii="Tahoma" w:eastAsia="宋体" w:hAnsi="Tahoma" w:cs="Tahoma"/>
          <w:color w:val="333333"/>
          <w:kern w:val="0"/>
          <w:szCs w:val="21"/>
        </w:rPr>
        <w:t>元素（图</w:t>
      </w:r>
      <w:r w:rsidRPr="00A7642E">
        <w:rPr>
          <w:rFonts w:ascii="Tahoma" w:eastAsia="宋体" w:hAnsi="Tahoma" w:cs="Tahoma"/>
          <w:color w:val="333333"/>
          <w:kern w:val="0"/>
          <w:szCs w:val="21"/>
        </w:rPr>
        <w:t>1b</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lastRenderedPageBreak/>
        <w:t>2b</w:t>
      </w:r>
      <w:r w:rsidRPr="00A7642E">
        <w:rPr>
          <w:rFonts w:ascii="Tahoma" w:eastAsia="宋体" w:hAnsi="Tahoma" w:cs="Tahoma"/>
          <w:color w:val="333333"/>
          <w:kern w:val="0"/>
          <w:szCs w:val="21"/>
        </w:rPr>
        <w:t>）。</w:t>
      </w:r>
      <w:r w:rsidRPr="00A7642E">
        <w:rPr>
          <w:rFonts w:ascii="Tahoma" w:eastAsia="宋体" w:hAnsi="Tahoma" w:cs="Tahoma"/>
          <w:color w:val="333333"/>
          <w:kern w:val="0"/>
          <w:szCs w:val="21"/>
        </w:rPr>
        <w:t>X</w:t>
      </w:r>
      <w:r w:rsidRPr="00A7642E">
        <w:rPr>
          <w:rFonts w:ascii="Tahoma" w:eastAsia="宋体" w:hAnsi="Tahoma" w:cs="Tahoma"/>
          <w:color w:val="333333"/>
          <w:kern w:val="0"/>
          <w:szCs w:val="21"/>
        </w:rPr>
        <w:t>射线衍射分析结果（图</w:t>
      </w:r>
      <w:r w:rsidRPr="00A7642E">
        <w:rPr>
          <w:rFonts w:ascii="Tahoma" w:eastAsia="宋体" w:hAnsi="Tahoma" w:cs="Tahoma"/>
          <w:color w:val="333333"/>
          <w:kern w:val="0"/>
          <w:szCs w:val="21"/>
        </w:rPr>
        <w:t>3</w:t>
      </w:r>
      <w:r w:rsidRPr="00A7642E">
        <w:rPr>
          <w:rFonts w:ascii="Tahoma" w:eastAsia="宋体" w:hAnsi="Tahoma" w:cs="Tahoma"/>
          <w:color w:val="333333"/>
          <w:kern w:val="0"/>
          <w:szCs w:val="21"/>
        </w:rPr>
        <w:t>）表明，在两种溶液中浸泡后合金表面的生成物主要为磷酸钙。</w:t>
      </w:r>
    </w:p>
    <w:p w:rsidR="00A7642E" w:rsidRPr="00A7642E" w:rsidRDefault="00A7642E" w:rsidP="00A7642E">
      <w:pPr>
        <w:widowControl/>
        <w:wordWrap w:val="0"/>
        <w:spacing w:before="100" w:beforeAutospacing="1" w:after="100" w:afterAutospacing="1"/>
        <w:jc w:val="left"/>
        <w:rPr>
          <w:rFonts w:ascii="Tahoma" w:eastAsia="宋体" w:hAnsi="Tahoma" w:cs="Tahoma"/>
          <w:color w:val="333333"/>
          <w:kern w:val="0"/>
          <w:szCs w:val="21"/>
        </w:rPr>
      </w:pPr>
      <w:r w:rsidRPr="00A7642E">
        <w:rPr>
          <w:rFonts w:ascii="Tahoma" w:eastAsia="宋体" w:hAnsi="Tahoma" w:cs="Tahoma"/>
          <w:color w:val="333333"/>
          <w:kern w:val="0"/>
          <w:szCs w:val="21"/>
        </w:rPr>
        <w:t xml:space="preserve">2.2 </w:t>
      </w:r>
      <w:r w:rsidRPr="00A7642E">
        <w:rPr>
          <w:rFonts w:ascii="Tahoma" w:eastAsia="宋体" w:hAnsi="Tahoma" w:cs="Tahoma"/>
          <w:color w:val="333333"/>
          <w:kern w:val="0"/>
          <w:szCs w:val="21"/>
        </w:rPr>
        <w:t>大体标本观察</w:t>
      </w:r>
    </w:p>
    <w:p w:rsidR="00264C93" w:rsidRDefault="00A7642E" w:rsidP="00264C93">
      <w:pPr>
        <w:widowControl/>
        <w:wordWrap w:val="0"/>
        <w:spacing w:before="100" w:beforeAutospacing="1" w:after="100" w:afterAutospacing="1"/>
        <w:jc w:val="left"/>
        <w:rPr>
          <w:rFonts w:ascii="Tahoma" w:eastAsia="宋体" w:hAnsi="Tahoma" w:cs="Tahoma" w:hint="eastAsia"/>
          <w:color w:val="333333"/>
          <w:kern w:val="0"/>
          <w:szCs w:val="21"/>
        </w:rPr>
      </w:pPr>
      <w:r w:rsidRPr="00A7642E">
        <w:rPr>
          <w:rFonts w:ascii="Tahoma" w:eastAsia="宋体" w:hAnsi="Tahoma" w:cs="Tahoma"/>
          <w:color w:val="333333"/>
          <w:kern w:val="0"/>
          <w:szCs w:val="21"/>
        </w:rPr>
        <w:t>分别处死动物，逐一观察大体标本，</w:t>
      </w:r>
      <w:proofErr w:type="gramStart"/>
      <w:r w:rsidRPr="00A7642E">
        <w:rPr>
          <w:rFonts w:ascii="Tahoma" w:eastAsia="宋体" w:hAnsi="Tahoma" w:cs="Tahoma"/>
          <w:color w:val="333333"/>
          <w:kern w:val="0"/>
          <w:szCs w:val="21"/>
        </w:rPr>
        <w:t>见所有</w:t>
      </w:r>
      <w:proofErr w:type="gramEnd"/>
      <w:r w:rsidRPr="00A7642E">
        <w:rPr>
          <w:rFonts w:ascii="Tahoma" w:eastAsia="宋体" w:hAnsi="Tahoma" w:cs="Tahoma"/>
          <w:color w:val="333333"/>
          <w:kern w:val="0"/>
          <w:szCs w:val="21"/>
        </w:rPr>
        <w:t>带有种植体的后腿区的外表无异常，软组织弹性良好。切开观察见股骨周围肌肉组织无萎缩，色泽正常，股骨表面骨膜覆盖穿透皮质骨的部分钛合金种植体顶端被骨组织覆盖。所有种植体均无脱出或松动，剥离骨膜，暴露部分种植体顶端，见种植体顶端表面无锈蚀，光泽度较好。各个大体标本肉眼比较显示，</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合金与经</w:t>
      </w:r>
      <w:proofErr w:type="gramStart"/>
      <w:r w:rsidRPr="00A7642E">
        <w:rPr>
          <w:rFonts w:ascii="Tahoma" w:eastAsia="宋体" w:hAnsi="Tahoma" w:cs="Tahoma"/>
          <w:color w:val="333333"/>
          <w:kern w:val="0"/>
          <w:szCs w:val="21"/>
        </w:rPr>
        <w:t>氧化加碱处理</w:t>
      </w:r>
      <w:proofErr w:type="gramEnd"/>
      <w:r w:rsidRPr="00A7642E">
        <w:rPr>
          <w:rFonts w:ascii="Tahoma" w:eastAsia="宋体" w:hAnsi="Tahoma" w:cs="Tahoma"/>
          <w:color w:val="333333"/>
          <w:kern w:val="0"/>
          <w:szCs w:val="21"/>
        </w:rPr>
        <w:t>的</w:t>
      </w:r>
      <w:r w:rsidRPr="00A7642E">
        <w:rPr>
          <w:rFonts w:ascii="Tahoma" w:eastAsia="宋体" w:hAnsi="Tahoma" w:cs="Tahoma"/>
          <w:color w:val="333333"/>
          <w:kern w:val="0"/>
          <w:szCs w:val="21"/>
        </w:rPr>
        <w:t>TNZS</w:t>
      </w:r>
      <w:r w:rsidRPr="00A7642E">
        <w:rPr>
          <w:rFonts w:ascii="Tahoma" w:eastAsia="宋体" w:hAnsi="Tahoma" w:cs="Tahoma"/>
          <w:color w:val="333333"/>
          <w:kern w:val="0"/>
          <w:szCs w:val="21"/>
        </w:rPr>
        <w:t>合金种植区未发现明显差异。</w:t>
      </w:r>
    </w:p>
    <w:p w:rsidR="00A7642E" w:rsidRPr="00264C93" w:rsidRDefault="00A7642E" w:rsidP="00264C93">
      <w:pPr>
        <w:widowControl/>
        <w:wordWrap w:val="0"/>
        <w:spacing w:before="100" w:beforeAutospacing="1" w:after="100" w:afterAutospacing="1"/>
        <w:jc w:val="left"/>
        <w:rPr>
          <w:rFonts w:ascii="Tahoma" w:eastAsia="宋体" w:hAnsi="Tahoma" w:cs="Tahoma"/>
          <w:color w:val="333333"/>
          <w:kern w:val="0"/>
          <w:szCs w:val="21"/>
        </w:rPr>
      </w:pPr>
      <w:r>
        <w:rPr>
          <w:rFonts w:ascii="Tahoma" w:hAnsi="Tahoma" w:cs="Tahoma"/>
          <w:color w:val="333333"/>
          <w:szCs w:val="21"/>
        </w:rPr>
        <w:t>2.3 X</w:t>
      </w:r>
      <w:r>
        <w:rPr>
          <w:rFonts w:ascii="Tahoma" w:hAnsi="Tahoma" w:cs="Tahoma"/>
          <w:color w:val="333333"/>
          <w:szCs w:val="21"/>
        </w:rPr>
        <w:t>线摄片检查</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结果发现，各个种植体与骨</w:t>
      </w:r>
      <w:hyperlink r:id="rId8" w:tgtFrame="_blank" w:history="1">
        <w:r>
          <w:rPr>
            <w:rFonts w:ascii="Tahoma" w:hAnsi="Tahoma" w:cs="Tahoma"/>
            <w:color w:val="333333"/>
            <w:sz w:val="21"/>
            <w:szCs w:val="21"/>
          </w:rPr>
          <w:t>组织</w:t>
        </w:r>
      </w:hyperlink>
      <w:r>
        <w:rPr>
          <w:rFonts w:ascii="Tahoma" w:hAnsi="Tahoma" w:cs="Tahoma"/>
          <w:color w:val="333333"/>
          <w:sz w:val="21"/>
          <w:szCs w:val="21"/>
        </w:rPr>
        <w:t>界面及邻近骨组织均未见骨组织破坏吸收的低密度影。</w:t>
      </w:r>
      <w:r>
        <w:rPr>
          <w:rFonts w:ascii="Tahoma" w:hAnsi="Tahoma" w:cs="Tahoma"/>
          <w:color w:val="333333"/>
          <w:sz w:val="21"/>
          <w:szCs w:val="21"/>
        </w:rPr>
        <w:t>4</w:t>
      </w:r>
      <w:r>
        <w:rPr>
          <w:rFonts w:ascii="Tahoma" w:hAnsi="Tahoma" w:cs="Tahoma"/>
          <w:color w:val="333333"/>
          <w:sz w:val="21"/>
          <w:szCs w:val="21"/>
        </w:rPr>
        <w:t>种种植材料的股骨</w:t>
      </w:r>
      <w:r>
        <w:rPr>
          <w:rFonts w:ascii="Tahoma" w:hAnsi="Tahoma" w:cs="Tahoma"/>
          <w:color w:val="333333"/>
          <w:sz w:val="21"/>
          <w:szCs w:val="21"/>
        </w:rPr>
        <w:t>X</w:t>
      </w:r>
      <w:r>
        <w:rPr>
          <w:rFonts w:ascii="Tahoma" w:hAnsi="Tahoma" w:cs="Tahoma"/>
          <w:color w:val="333333"/>
          <w:sz w:val="21"/>
          <w:szCs w:val="21"/>
        </w:rPr>
        <w:t>线影像表现相似，均可见种植体穿透端皮质骨增厚，表现为</w:t>
      </w:r>
      <w:proofErr w:type="gramStart"/>
      <w:r>
        <w:rPr>
          <w:rFonts w:ascii="Tahoma" w:hAnsi="Tahoma" w:cs="Tahoma"/>
          <w:color w:val="333333"/>
          <w:sz w:val="21"/>
          <w:szCs w:val="21"/>
        </w:rPr>
        <w:t>皮质骨沿种植</w:t>
      </w:r>
      <w:proofErr w:type="gramEnd"/>
      <w:r>
        <w:rPr>
          <w:rFonts w:ascii="Tahoma" w:hAnsi="Tahoma" w:cs="Tahoma"/>
          <w:color w:val="333333"/>
          <w:sz w:val="21"/>
          <w:szCs w:val="21"/>
        </w:rPr>
        <w:t>体表面伸入骨髓腔，密度均匀。</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 xml:space="preserve">2.4 </w:t>
      </w:r>
      <w:r>
        <w:rPr>
          <w:rFonts w:ascii="Tahoma" w:hAnsi="Tahoma" w:cs="Tahoma"/>
          <w:color w:val="333333"/>
          <w:sz w:val="21"/>
          <w:szCs w:val="21"/>
        </w:rPr>
        <w:t>不脱钙切片观察</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光学显微镜下观察种植后</w:t>
      </w:r>
      <w:r>
        <w:rPr>
          <w:rFonts w:ascii="Tahoma" w:hAnsi="Tahoma" w:cs="Tahoma"/>
          <w:color w:val="333333"/>
          <w:sz w:val="21"/>
          <w:szCs w:val="21"/>
        </w:rPr>
        <w:t>3</w:t>
      </w:r>
      <w:r>
        <w:rPr>
          <w:rFonts w:ascii="Tahoma" w:hAnsi="Tahoma" w:cs="Tahoma"/>
          <w:color w:val="333333"/>
          <w:sz w:val="21"/>
          <w:szCs w:val="21"/>
        </w:rPr>
        <w:t>个月的磨片，可见经过氧化加碱处理的</w:t>
      </w:r>
      <w:r>
        <w:rPr>
          <w:rFonts w:ascii="Tahoma" w:hAnsi="Tahoma" w:cs="Tahoma"/>
          <w:color w:val="333333"/>
          <w:sz w:val="21"/>
          <w:szCs w:val="21"/>
        </w:rPr>
        <w:t>TNZS</w:t>
      </w:r>
      <w:r>
        <w:rPr>
          <w:rFonts w:ascii="Tahoma" w:hAnsi="Tahoma" w:cs="Tahoma"/>
          <w:color w:val="333333"/>
          <w:sz w:val="21"/>
          <w:szCs w:val="21"/>
        </w:rPr>
        <w:t>和</w:t>
      </w:r>
      <w:proofErr w:type="spellStart"/>
      <w:r>
        <w:rPr>
          <w:rFonts w:ascii="Tahoma" w:hAnsi="Tahoma" w:cs="Tahoma"/>
          <w:color w:val="333333"/>
          <w:sz w:val="21"/>
          <w:szCs w:val="21"/>
        </w:rPr>
        <w:t>CpTi</w:t>
      </w:r>
      <w:proofErr w:type="spellEnd"/>
      <w:r>
        <w:rPr>
          <w:rFonts w:ascii="Tahoma" w:hAnsi="Tahoma" w:cs="Tahoma"/>
          <w:color w:val="333333"/>
          <w:sz w:val="21"/>
          <w:szCs w:val="21"/>
        </w:rPr>
        <w:t>种植体周围骨组织边缘光整，无骨组织缺损，无巨噬细胞聚集，种植</w:t>
      </w:r>
      <w:proofErr w:type="gramStart"/>
      <w:r>
        <w:rPr>
          <w:rFonts w:ascii="Tahoma" w:hAnsi="Tahoma" w:cs="Tahoma"/>
          <w:color w:val="333333"/>
          <w:sz w:val="21"/>
          <w:szCs w:val="21"/>
        </w:rPr>
        <w:t>体</w:t>
      </w:r>
      <w:r>
        <w:rPr>
          <w:rFonts w:ascii="Tahoma" w:hAnsi="Tahoma" w:cs="Tahoma"/>
          <w:color w:val="333333"/>
          <w:sz w:val="21"/>
          <w:szCs w:val="21"/>
        </w:rPr>
        <w:t>—</w:t>
      </w:r>
      <w:r>
        <w:rPr>
          <w:rFonts w:ascii="Tahoma" w:hAnsi="Tahoma" w:cs="Tahoma"/>
          <w:color w:val="333333"/>
          <w:sz w:val="21"/>
          <w:szCs w:val="21"/>
        </w:rPr>
        <w:t>骨界面</w:t>
      </w:r>
      <w:proofErr w:type="gramEnd"/>
      <w:r>
        <w:rPr>
          <w:rFonts w:ascii="Tahoma" w:hAnsi="Tahoma" w:cs="Tahoma"/>
          <w:color w:val="333333"/>
          <w:sz w:val="21"/>
          <w:szCs w:val="21"/>
        </w:rPr>
        <w:t>间无纤维结缔组织介入，种植体和骨组织结合紧密，新生骨基质多，骨细胞密集。而未经过表面处理的种植</w:t>
      </w:r>
      <w:proofErr w:type="gramStart"/>
      <w:r>
        <w:rPr>
          <w:rFonts w:ascii="Tahoma" w:hAnsi="Tahoma" w:cs="Tahoma"/>
          <w:color w:val="333333"/>
          <w:sz w:val="21"/>
          <w:szCs w:val="21"/>
        </w:rPr>
        <w:t>体</w:t>
      </w:r>
      <w:r>
        <w:rPr>
          <w:rFonts w:ascii="Tahoma" w:hAnsi="Tahoma" w:cs="Tahoma"/>
          <w:color w:val="333333"/>
          <w:sz w:val="21"/>
          <w:szCs w:val="21"/>
        </w:rPr>
        <w:t>—</w:t>
      </w:r>
      <w:r>
        <w:rPr>
          <w:rFonts w:ascii="Tahoma" w:hAnsi="Tahoma" w:cs="Tahoma"/>
          <w:color w:val="333333"/>
          <w:sz w:val="21"/>
          <w:szCs w:val="21"/>
        </w:rPr>
        <w:t>骨界面</w:t>
      </w:r>
      <w:proofErr w:type="gramEnd"/>
      <w:r>
        <w:rPr>
          <w:rFonts w:ascii="Tahoma" w:hAnsi="Tahoma" w:cs="Tahoma"/>
          <w:color w:val="333333"/>
          <w:sz w:val="21"/>
          <w:szCs w:val="21"/>
        </w:rPr>
        <w:t>的结合不如经过表面处理的好。见图</w:t>
      </w:r>
      <w:r>
        <w:rPr>
          <w:rFonts w:ascii="Tahoma" w:hAnsi="Tahoma" w:cs="Tahoma"/>
          <w:color w:val="333333"/>
          <w:sz w:val="21"/>
          <w:szCs w:val="21"/>
        </w:rPr>
        <w:t>4</w:t>
      </w:r>
      <w:r>
        <w:rPr>
          <w:rFonts w:ascii="Tahoma" w:hAnsi="Tahoma" w:cs="Tahoma"/>
          <w:color w:val="333333"/>
          <w:sz w:val="21"/>
          <w:szCs w:val="21"/>
        </w:rPr>
        <w:t>、</w:t>
      </w:r>
      <w:r>
        <w:rPr>
          <w:rFonts w:ascii="Tahoma" w:hAnsi="Tahoma" w:cs="Tahoma"/>
          <w:color w:val="333333"/>
          <w:sz w:val="21"/>
          <w:szCs w:val="21"/>
        </w:rPr>
        <w:t>5</w:t>
      </w:r>
      <w:r>
        <w:rPr>
          <w:rFonts w:ascii="Tahoma" w:hAnsi="Tahoma" w:cs="Tahoma"/>
          <w:color w:val="333333"/>
          <w:sz w:val="21"/>
          <w:szCs w:val="21"/>
        </w:rPr>
        <w:t>。</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 xml:space="preserve">2.5 </w:t>
      </w:r>
      <w:r>
        <w:rPr>
          <w:rFonts w:ascii="Tahoma" w:hAnsi="Tahoma" w:cs="Tahoma"/>
          <w:color w:val="333333"/>
          <w:sz w:val="21"/>
          <w:szCs w:val="21"/>
        </w:rPr>
        <w:t>骨结合率定量检测结果</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TNZS</w:t>
      </w:r>
      <w:r>
        <w:rPr>
          <w:rFonts w:ascii="Tahoma" w:hAnsi="Tahoma" w:cs="Tahoma"/>
          <w:color w:val="333333"/>
          <w:sz w:val="21"/>
          <w:szCs w:val="21"/>
        </w:rPr>
        <w:t>和</w:t>
      </w:r>
      <w:proofErr w:type="spellStart"/>
      <w:r>
        <w:rPr>
          <w:rFonts w:ascii="Tahoma" w:hAnsi="Tahoma" w:cs="Tahoma"/>
          <w:color w:val="333333"/>
          <w:sz w:val="21"/>
          <w:szCs w:val="21"/>
        </w:rPr>
        <w:t>CpTi</w:t>
      </w:r>
      <w:proofErr w:type="spellEnd"/>
      <w:r>
        <w:rPr>
          <w:rFonts w:ascii="Tahoma" w:hAnsi="Tahoma" w:cs="Tahoma"/>
          <w:color w:val="333333"/>
          <w:sz w:val="21"/>
          <w:szCs w:val="21"/>
        </w:rPr>
        <w:t>两种材料表面处理组直接骨结合率无显著性差异</w:t>
      </w:r>
      <w:r>
        <w:rPr>
          <w:rFonts w:ascii="Tahoma" w:hAnsi="Tahoma" w:cs="Tahoma"/>
          <w:color w:val="333333"/>
          <w:sz w:val="21"/>
          <w:szCs w:val="21"/>
        </w:rPr>
        <w:t>[</w:t>
      </w:r>
      <w:r>
        <w:rPr>
          <w:rFonts w:ascii="Tahoma" w:hAnsi="Tahoma" w:cs="Tahoma"/>
          <w:color w:val="333333"/>
          <w:sz w:val="21"/>
          <w:szCs w:val="21"/>
        </w:rPr>
        <w:t>分别为（</w:t>
      </w:r>
      <w:r>
        <w:rPr>
          <w:rFonts w:ascii="Tahoma" w:hAnsi="Tahoma" w:cs="Tahoma"/>
          <w:color w:val="333333"/>
          <w:sz w:val="21"/>
          <w:szCs w:val="21"/>
        </w:rPr>
        <w:t>87.41±7.85)%</w:t>
      </w:r>
      <w:r>
        <w:rPr>
          <w:rFonts w:ascii="Tahoma" w:hAnsi="Tahoma" w:cs="Tahoma"/>
          <w:color w:val="333333"/>
          <w:sz w:val="21"/>
          <w:szCs w:val="21"/>
        </w:rPr>
        <w:t>、（</w:t>
      </w:r>
      <w:r>
        <w:rPr>
          <w:rFonts w:ascii="Tahoma" w:hAnsi="Tahoma" w:cs="Tahoma"/>
          <w:color w:val="333333"/>
          <w:sz w:val="21"/>
          <w:szCs w:val="21"/>
        </w:rPr>
        <w:t>86.52±8.53</w:t>
      </w:r>
      <w:r>
        <w:rPr>
          <w:rFonts w:ascii="Tahoma" w:hAnsi="Tahoma" w:cs="Tahoma"/>
          <w:color w:val="333333"/>
          <w:sz w:val="21"/>
          <w:szCs w:val="21"/>
        </w:rPr>
        <w:t>）</w:t>
      </w:r>
      <w:r>
        <w:rPr>
          <w:rFonts w:ascii="Tahoma" w:hAnsi="Tahoma" w:cs="Tahoma"/>
          <w:color w:val="333333"/>
          <w:sz w:val="21"/>
          <w:szCs w:val="21"/>
        </w:rPr>
        <w:t>%,P&gt;0.05],TNZS</w:t>
      </w:r>
      <w:r>
        <w:rPr>
          <w:rFonts w:ascii="Tahoma" w:hAnsi="Tahoma" w:cs="Tahoma"/>
          <w:color w:val="333333"/>
          <w:sz w:val="21"/>
          <w:szCs w:val="21"/>
        </w:rPr>
        <w:t>和</w:t>
      </w:r>
      <w:proofErr w:type="spellStart"/>
      <w:r>
        <w:rPr>
          <w:rFonts w:ascii="Tahoma" w:hAnsi="Tahoma" w:cs="Tahoma"/>
          <w:color w:val="333333"/>
          <w:sz w:val="21"/>
          <w:szCs w:val="21"/>
        </w:rPr>
        <w:t>CpTi</w:t>
      </w:r>
      <w:proofErr w:type="spellEnd"/>
      <w:r>
        <w:rPr>
          <w:rFonts w:ascii="Tahoma" w:hAnsi="Tahoma" w:cs="Tahoma"/>
          <w:color w:val="333333"/>
          <w:sz w:val="21"/>
          <w:szCs w:val="21"/>
        </w:rPr>
        <w:t>两种材料未表面处理组直接骨结合率也无显著性差异</w:t>
      </w:r>
      <w:r>
        <w:rPr>
          <w:rFonts w:ascii="Tahoma" w:hAnsi="Tahoma" w:cs="Tahoma"/>
          <w:color w:val="333333"/>
          <w:sz w:val="21"/>
          <w:szCs w:val="21"/>
        </w:rPr>
        <w:t>[</w:t>
      </w:r>
      <w:r>
        <w:rPr>
          <w:rFonts w:ascii="Tahoma" w:hAnsi="Tahoma" w:cs="Tahoma"/>
          <w:color w:val="333333"/>
          <w:sz w:val="21"/>
          <w:szCs w:val="21"/>
        </w:rPr>
        <w:t>分别为（</w:t>
      </w:r>
      <w:r>
        <w:rPr>
          <w:rFonts w:ascii="Tahoma" w:hAnsi="Tahoma" w:cs="Tahoma"/>
          <w:color w:val="333333"/>
          <w:sz w:val="21"/>
          <w:szCs w:val="21"/>
        </w:rPr>
        <w:t>67.82±6.74)%</w:t>
      </w:r>
      <w:r>
        <w:rPr>
          <w:rFonts w:ascii="Tahoma" w:hAnsi="Tahoma" w:cs="Tahoma"/>
          <w:color w:val="333333"/>
          <w:sz w:val="21"/>
          <w:szCs w:val="21"/>
        </w:rPr>
        <w:t>、（</w:t>
      </w:r>
      <w:r>
        <w:rPr>
          <w:rFonts w:ascii="Tahoma" w:hAnsi="Tahoma" w:cs="Tahoma"/>
          <w:color w:val="333333"/>
          <w:sz w:val="21"/>
          <w:szCs w:val="21"/>
        </w:rPr>
        <w:t>67.47±7.13</w:t>
      </w:r>
      <w:r>
        <w:rPr>
          <w:rFonts w:ascii="Tahoma" w:hAnsi="Tahoma" w:cs="Tahoma"/>
          <w:color w:val="333333"/>
          <w:sz w:val="21"/>
          <w:szCs w:val="21"/>
        </w:rPr>
        <w:t>）</w:t>
      </w:r>
      <w:r>
        <w:rPr>
          <w:rFonts w:ascii="Tahoma" w:hAnsi="Tahoma" w:cs="Tahoma"/>
          <w:color w:val="333333"/>
          <w:sz w:val="21"/>
          <w:szCs w:val="21"/>
        </w:rPr>
        <w:t>%,P&gt;0.05],TNZS</w:t>
      </w:r>
      <w:r>
        <w:rPr>
          <w:rFonts w:ascii="Tahoma" w:hAnsi="Tahoma" w:cs="Tahoma"/>
          <w:color w:val="333333"/>
          <w:sz w:val="21"/>
          <w:szCs w:val="21"/>
        </w:rPr>
        <w:t>和</w:t>
      </w:r>
      <w:r>
        <w:rPr>
          <w:rFonts w:ascii="Tahoma" w:hAnsi="Tahoma" w:cs="Tahoma"/>
          <w:color w:val="333333"/>
          <w:sz w:val="21"/>
          <w:szCs w:val="21"/>
        </w:rPr>
        <w:t>Cp Ti</w:t>
      </w:r>
      <w:r>
        <w:rPr>
          <w:rFonts w:ascii="Tahoma" w:hAnsi="Tahoma" w:cs="Tahoma"/>
          <w:color w:val="333333"/>
          <w:sz w:val="21"/>
          <w:szCs w:val="21"/>
        </w:rPr>
        <w:t>两种材料的表面处理组和未表面处理组均有显著性差异（均</w:t>
      </w:r>
      <w:r>
        <w:rPr>
          <w:rFonts w:ascii="Tahoma" w:hAnsi="Tahoma" w:cs="Tahoma"/>
          <w:color w:val="333333"/>
          <w:sz w:val="21"/>
          <w:szCs w:val="21"/>
        </w:rPr>
        <w:t>P&lt;0.05</w:t>
      </w:r>
      <w:r>
        <w:rPr>
          <w:rFonts w:ascii="Tahoma" w:hAnsi="Tahoma" w:cs="Tahoma"/>
          <w:color w:val="333333"/>
          <w:sz w:val="21"/>
          <w:szCs w:val="21"/>
        </w:rPr>
        <w:t>）。</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讨</w:t>
      </w:r>
      <w:r>
        <w:rPr>
          <w:rFonts w:ascii="Tahoma" w:hAnsi="Tahoma" w:cs="Tahoma"/>
          <w:color w:val="333333"/>
          <w:sz w:val="21"/>
          <w:szCs w:val="21"/>
        </w:rPr>
        <w:t xml:space="preserve"> </w:t>
      </w:r>
      <w:r>
        <w:rPr>
          <w:rFonts w:ascii="Tahoma" w:hAnsi="Tahoma" w:cs="Tahoma"/>
          <w:color w:val="333333"/>
          <w:sz w:val="21"/>
          <w:szCs w:val="21"/>
        </w:rPr>
        <w:t>论</w:t>
      </w:r>
      <w:r>
        <w:rPr>
          <w:rFonts w:ascii="Tahoma" w:hAnsi="Tahoma" w:cs="Tahoma"/>
          <w:color w:val="333333"/>
          <w:sz w:val="21"/>
          <w:szCs w:val="21"/>
        </w:rPr>
        <w:t xml:space="preserve"> </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经过氧化加碱处理后的种植体浸入</w:t>
      </w:r>
      <w:r>
        <w:rPr>
          <w:rFonts w:ascii="Tahoma" w:hAnsi="Tahoma" w:cs="Tahoma"/>
          <w:color w:val="333333"/>
          <w:sz w:val="21"/>
          <w:szCs w:val="21"/>
        </w:rPr>
        <w:t>SBF</w:t>
      </w:r>
      <w:r>
        <w:rPr>
          <w:rFonts w:ascii="Tahoma" w:hAnsi="Tahoma" w:cs="Tahoma"/>
          <w:color w:val="333333"/>
          <w:sz w:val="21"/>
          <w:szCs w:val="21"/>
        </w:rPr>
        <w:t>和</w:t>
      </w:r>
      <w:r>
        <w:rPr>
          <w:rFonts w:ascii="Tahoma" w:hAnsi="Tahoma" w:cs="Tahoma"/>
          <w:color w:val="333333"/>
          <w:sz w:val="21"/>
          <w:szCs w:val="21"/>
        </w:rPr>
        <w:t>FCS</w:t>
      </w:r>
      <w:r>
        <w:rPr>
          <w:rFonts w:ascii="Tahoma" w:hAnsi="Tahoma" w:cs="Tahoma"/>
          <w:color w:val="333333"/>
          <w:sz w:val="21"/>
          <w:szCs w:val="21"/>
        </w:rPr>
        <w:t>中，一段时间后其表面能形成一层磷酸钙涂层。</w:t>
      </w:r>
      <w:r>
        <w:rPr>
          <w:rFonts w:ascii="Tahoma" w:hAnsi="Tahoma" w:cs="Tahoma"/>
          <w:color w:val="333333"/>
          <w:sz w:val="21"/>
          <w:szCs w:val="21"/>
        </w:rPr>
        <w:t>X</w:t>
      </w:r>
      <w:r>
        <w:rPr>
          <w:rFonts w:ascii="Tahoma" w:hAnsi="Tahoma" w:cs="Tahoma"/>
          <w:color w:val="333333"/>
          <w:sz w:val="21"/>
          <w:szCs w:val="21"/>
        </w:rPr>
        <w:t>射线衍射</w:t>
      </w:r>
      <w:r>
        <w:rPr>
          <w:rFonts w:ascii="Tahoma" w:hAnsi="Tahoma" w:cs="Tahoma"/>
          <w:color w:val="333333"/>
          <w:sz w:val="21"/>
          <w:szCs w:val="21"/>
        </w:rPr>
        <w:t xml:space="preserve"> </w:t>
      </w:r>
      <w:r>
        <w:rPr>
          <w:rFonts w:ascii="Tahoma" w:hAnsi="Tahoma" w:cs="Tahoma"/>
          <w:color w:val="333333"/>
          <w:sz w:val="21"/>
          <w:szCs w:val="21"/>
        </w:rPr>
        <w:t>分析</w:t>
      </w:r>
      <w:r>
        <w:rPr>
          <w:rFonts w:ascii="Tahoma" w:hAnsi="Tahoma" w:cs="Tahoma"/>
          <w:color w:val="333333"/>
          <w:sz w:val="21"/>
          <w:szCs w:val="21"/>
        </w:rPr>
        <w:t xml:space="preserve"> </w:t>
      </w:r>
      <w:r>
        <w:rPr>
          <w:rFonts w:ascii="Tahoma" w:hAnsi="Tahoma" w:cs="Tahoma"/>
          <w:color w:val="333333"/>
          <w:sz w:val="21"/>
          <w:szCs w:val="21"/>
        </w:rPr>
        <w:t>显示，在</w:t>
      </w:r>
      <w:r>
        <w:rPr>
          <w:rFonts w:ascii="Tahoma" w:hAnsi="Tahoma" w:cs="Tahoma"/>
          <w:color w:val="333333"/>
          <w:sz w:val="21"/>
          <w:szCs w:val="21"/>
        </w:rPr>
        <w:t>SBF</w:t>
      </w:r>
      <w:r>
        <w:rPr>
          <w:rFonts w:ascii="Tahoma" w:hAnsi="Tahoma" w:cs="Tahoma"/>
          <w:color w:val="333333"/>
          <w:sz w:val="21"/>
          <w:szCs w:val="21"/>
        </w:rPr>
        <w:t>中浸泡的</w:t>
      </w:r>
      <w:r>
        <w:rPr>
          <w:rFonts w:ascii="Tahoma" w:hAnsi="Tahoma" w:cs="Tahoma"/>
          <w:color w:val="333333"/>
          <w:sz w:val="21"/>
          <w:szCs w:val="21"/>
        </w:rPr>
        <w:t>TNZS</w:t>
      </w:r>
      <w:r>
        <w:rPr>
          <w:rFonts w:ascii="Tahoma" w:hAnsi="Tahoma" w:cs="Tahoma"/>
          <w:color w:val="333333"/>
          <w:sz w:val="21"/>
          <w:szCs w:val="21"/>
        </w:rPr>
        <w:t>比在</w:t>
      </w:r>
      <w:r>
        <w:rPr>
          <w:rFonts w:ascii="Tahoma" w:hAnsi="Tahoma" w:cs="Tahoma"/>
          <w:color w:val="333333"/>
          <w:sz w:val="21"/>
          <w:szCs w:val="21"/>
        </w:rPr>
        <w:t>FCS</w:t>
      </w:r>
      <w:r>
        <w:rPr>
          <w:rFonts w:ascii="Tahoma" w:hAnsi="Tahoma" w:cs="Tahoma"/>
          <w:color w:val="333333"/>
          <w:sz w:val="21"/>
          <w:szCs w:val="21"/>
        </w:rPr>
        <w:t>中浸泡的</w:t>
      </w:r>
      <w:r>
        <w:rPr>
          <w:rFonts w:ascii="Tahoma" w:hAnsi="Tahoma" w:cs="Tahoma"/>
          <w:color w:val="333333"/>
          <w:sz w:val="21"/>
          <w:szCs w:val="21"/>
        </w:rPr>
        <w:t>TNZS</w:t>
      </w:r>
      <w:r>
        <w:rPr>
          <w:rFonts w:ascii="Tahoma" w:hAnsi="Tahoma" w:cs="Tahoma"/>
          <w:color w:val="333333"/>
          <w:sz w:val="21"/>
          <w:szCs w:val="21"/>
        </w:rPr>
        <w:t>表面形成的物质薄且致密，可见表面处理后的</w:t>
      </w:r>
      <w:r>
        <w:rPr>
          <w:rFonts w:ascii="Tahoma" w:hAnsi="Tahoma" w:cs="Tahoma"/>
          <w:color w:val="333333"/>
          <w:sz w:val="21"/>
          <w:szCs w:val="21"/>
        </w:rPr>
        <w:t>TNZS</w:t>
      </w:r>
      <w:r>
        <w:rPr>
          <w:rFonts w:ascii="Tahoma" w:hAnsi="Tahoma" w:cs="Tahoma"/>
          <w:color w:val="333333"/>
          <w:sz w:val="21"/>
          <w:szCs w:val="21"/>
        </w:rPr>
        <w:t>在</w:t>
      </w:r>
      <w:r>
        <w:rPr>
          <w:rFonts w:ascii="Tahoma" w:hAnsi="Tahoma" w:cs="Tahoma"/>
          <w:color w:val="333333"/>
          <w:sz w:val="21"/>
          <w:szCs w:val="21"/>
        </w:rPr>
        <w:t>SBF</w:t>
      </w:r>
      <w:r>
        <w:rPr>
          <w:rFonts w:ascii="Tahoma" w:hAnsi="Tahoma" w:cs="Tahoma"/>
          <w:color w:val="333333"/>
          <w:sz w:val="21"/>
          <w:szCs w:val="21"/>
        </w:rPr>
        <w:t>中容易形成良好的结合，可简单模拟表面处理的</w:t>
      </w:r>
      <w:r>
        <w:rPr>
          <w:rFonts w:ascii="Tahoma" w:hAnsi="Tahoma" w:cs="Tahoma"/>
          <w:color w:val="333333"/>
          <w:sz w:val="21"/>
          <w:szCs w:val="21"/>
        </w:rPr>
        <w:t>TNZS</w:t>
      </w:r>
      <w:r>
        <w:rPr>
          <w:rFonts w:ascii="Tahoma" w:hAnsi="Tahoma" w:cs="Tahoma"/>
          <w:color w:val="333333"/>
          <w:sz w:val="21"/>
          <w:szCs w:val="21"/>
        </w:rPr>
        <w:t>进入人体后种植体骨周围发生的变化。关于该涂层的形成机制还不十分清楚，但大多数人认为溶液中晶核的形成是诱导磷酸钙涂层的关键</w:t>
      </w:r>
      <w:r>
        <w:rPr>
          <w:rFonts w:ascii="Tahoma" w:hAnsi="Tahoma" w:cs="Tahoma"/>
          <w:color w:val="333333"/>
          <w:sz w:val="21"/>
          <w:szCs w:val="21"/>
        </w:rPr>
        <w:t>[5]</w:t>
      </w:r>
      <w:r>
        <w:rPr>
          <w:rFonts w:ascii="Tahoma" w:hAnsi="Tahoma" w:cs="Tahoma"/>
          <w:color w:val="333333"/>
          <w:sz w:val="21"/>
          <w:szCs w:val="21"/>
        </w:rPr>
        <w:t>。一旦磷酸盐晶核形成，就能自发地从溶液吸附</w:t>
      </w:r>
      <w:r>
        <w:rPr>
          <w:rFonts w:ascii="Tahoma" w:hAnsi="Tahoma" w:cs="Tahoma"/>
          <w:color w:val="333333"/>
          <w:sz w:val="21"/>
          <w:szCs w:val="21"/>
        </w:rPr>
        <w:t>Ca2</w:t>
      </w:r>
      <w:r>
        <w:rPr>
          <w:rFonts w:ascii="Tahoma" w:hAnsi="Tahoma" w:cs="Tahoma"/>
          <w:color w:val="333333"/>
          <w:sz w:val="21"/>
          <w:szCs w:val="21"/>
        </w:rPr>
        <w:t>＋、</w:t>
      </w:r>
      <w:r>
        <w:rPr>
          <w:rFonts w:ascii="Tahoma" w:hAnsi="Tahoma" w:cs="Tahoma"/>
          <w:color w:val="333333"/>
          <w:sz w:val="21"/>
          <w:szCs w:val="21"/>
        </w:rPr>
        <w:t>PO3</w:t>
      </w:r>
      <w:r>
        <w:rPr>
          <w:rFonts w:ascii="Tahoma" w:hAnsi="Tahoma" w:cs="Tahoma"/>
          <w:color w:val="333333"/>
          <w:sz w:val="21"/>
          <w:szCs w:val="21"/>
        </w:rPr>
        <w:t>－</w:t>
      </w:r>
      <w:r>
        <w:rPr>
          <w:rFonts w:ascii="Tahoma" w:hAnsi="Tahoma" w:cs="Tahoma"/>
          <w:color w:val="333333"/>
          <w:sz w:val="21"/>
          <w:szCs w:val="21"/>
        </w:rPr>
        <w:t>4</w:t>
      </w:r>
      <w:r>
        <w:rPr>
          <w:rFonts w:ascii="Tahoma" w:hAnsi="Tahoma" w:cs="Tahoma"/>
          <w:color w:val="333333"/>
          <w:sz w:val="21"/>
          <w:szCs w:val="21"/>
        </w:rPr>
        <w:t>到其表面并进一步形成无数的晶核，最后在其表面形成薄层。该涂层厚度较薄（</w:t>
      </w:r>
      <w:r>
        <w:rPr>
          <w:rFonts w:ascii="Tahoma" w:hAnsi="Tahoma" w:cs="Tahoma"/>
          <w:color w:val="333333"/>
          <w:sz w:val="21"/>
          <w:szCs w:val="21"/>
        </w:rPr>
        <w:t xml:space="preserve">&lt;20 </w:t>
      </w:r>
      <w:proofErr w:type="spellStart"/>
      <w:r>
        <w:rPr>
          <w:rFonts w:ascii="Tahoma" w:hAnsi="Tahoma" w:cs="Tahoma"/>
          <w:color w:val="333333"/>
          <w:sz w:val="21"/>
          <w:szCs w:val="21"/>
        </w:rPr>
        <w:t>μm</w:t>
      </w:r>
      <w:proofErr w:type="spellEnd"/>
      <w:r>
        <w:rPr>
          <w:rFonts w:ascii="Tahoma" w:hAnsi="Tahoma" w:cs="Tahoma"/>
          <w:color w:val="333333"/>
          <w:sz w:val="21"/>
          <w:szCs w:val="21"/>
        </w:rPr>
        <w:t>），与基体之间有较强结合力（约</w:t>
      </w:r>
      <w:r>
        <w:rPr>
          <w:rFonts w:ascii="Tahoma" w:hAnsi="Tahoma" w:cs="Tahoma"/>
          <w:color w:val="333333"/>
          <w:sz w:val="21"/>
          <w:szCs w:val="21"/>
        </w:rPr>
        <w:t xml:space="preserve">20 </w:t>
      </w:r>
      <w:proofErr w:type="spellStart"/>
      <w:r>
        <w:rPr>
          <w:rFonts w:ascii="Tahoma" w:hAnsi="Tahoma" w:cs="Tahoma"/>
          <w:color w:val="333333"/>
          <w:sz w:val="21"/>
          <w:szCs w:val="21"/>
        </w:rPr>
        <w:t>MPa</w:t>
      </w:r>
      <w:proofErr w:type="spellEnd"/>
      <w:r>
        <w:rPr>
          <w:rFonts w:ascii="Tahoma" w:hAnsi="Tahoma" w:cs="Tahoma"/>
          <w:color w:val="333333"/>
          <w:sz w:val="21"/>
          <w:szCs w:val="21"/>
        </w:rPr>
        <w:t>），更有利于骨整合。越来越多的报道认为，等离子喷涂</w:t>
      </w:r>
      <w:r>
        <w:rPr>
          <w:rFonts w:ascii="Tahoma" w:hAnsi="Tahoma" w:cs="Tahoma"/>
          <w:color w:val="333333"/>
          <w:sz w:val="21"/>
          <w:szCs w:val="21"/>
        </w:rPr>
        <w:t xml:space="preserve"> </w:t>
      </w:r>
      <w:r>
        <w:rPr>
          <w:rFonts w:ascii="Tahoma" w:hAnsi="Tahoma" w:cs="Tahoma"/>
          <w:color w:val="333333"/>
          <w:sz w:val="21"/>
          <w:szCs w:val="21"/>
        </w:rPr>
        <w:t>方法</w:t>
      </w:r>
      <w:r>
        <w:rPr>
          <w:rFonts w:ascii="Tahoma" w:hAnsi="Tahoma" w:cs="Tahoma"/>
          <w:color w:val="333333"/>
          <w:sz w:val="21"/>
          <w:szCs w:val="21"/>
        </w:rPr>
        <w:t xml:space="preserve"> </w:t>
      </w:r>
      <w:r>
        <w:rPr>
          <w:rFonts w:ascii="Tahoma" w:hAnsi="Tahoma" w:cs="Tahoma"/>
          <w:color w:val="333333"/>
          <w:sz w:val="21"/>
          <w:szCs w:val="21"/>
        </w:rPr>
        <w:t>制备</w:t>
      </w:r>
      <w:r>
        <w:rPr>
          <w:rFonts w:ascii="Tahoma" w:hAnsi="Tahoma" w:cs="Tahoma"/>
          <w:color w:val="333333"/>
          <w:sz w:val="21"/>
          <w:szCs w:val="21"/>
        </w:rPr>
        <w:t>HA</w:t>
      </w:r>
      <w:r>
        <w:rPr>
          <w:rFonts w:ascii="Tahoma" w:hAnsi="Tahoma" w:cs="Tahoma"/>
          <w:color w:val="333333"/>
          <w:sz w:val="21"/>
          <w:szCs w:val="21"/>
        </w:rPr>
        <w:t>涂层材料有以下不足：（</w:t>
      </w:r>
      <w:r>
        <w:rPr>
          <w:rFonts w:ascii="Tahoma" w:hAnsi="Tahoma" w:cs="Tahoma"/>
          <w:color w:val="333333"/>
          <w:sz w:val="21"/>
          <w:szCs w:val="21"/>
        </w:rPr>
        <w:t>1</w:t>
      </w:r>
      <w:r>
        <w:rPr>
          <w:rFonts w:ascii="Tahoma" w:hAnsi="Tahoma" w:cs="Tahoma"/>
          <w:color w:val="333333"/>
          <w:sz w:val="21"/>
          <w:szCs w:val="21"/>
        </w:rPr>
        <w:t>）涂层相对较厚，一般为</w:t>
      </w:r>
      <w:r>
        <w:rPr>
          <w:rFonts w:ascii="Tahoma" w:hAnsi="Tahoma" w:cs="Tahoma"/>
          <w:color w:val="333333"/>
          <w:sz w:val="21"/>
          <w:szCs w:val="21"/>
        </w:rPr>
        <w:t xml:space="preserve">40 100 </w:t>
      </w:r>
      <w:proofErr w:type="spellStart"/>
      <w:r>
        <w:rPr>
          <w:rFonts w:ascii="Tahoma" w:hAnsi="Tahoma" w:cs="Tahoma"/>
          <w:color w:val="333333"/>
          <w:sz w:val="21"/>
          <w:szCs w:val="21"/>
        </w:rPr>
        <w:t>μm</w:t>
      </w:r>
      <w:proofErr w:type="spellEnd"/>
      <w:r>
        <w:rPr>
          <w:rFonts w:ascii="Tahoma" w:hAnsi="Tahoma" w:cs="Tahoma"/>
          <w:color w:val="333333"/>
          <w:sz w:val="21"/>
          <w:szCs w:val="21"/>
        </w:rPr>
        <w:t>，且涂层</w:t>
      </w:r>
      <w:proofErr w:type="gramStart"/>
      <w:r>
        <w:rPr>
          <w:rFonts w:ascii="Tahoma" w:hAnsi="Tahoma" w:cs="Tahoma"/>
          <w:color w:val="333333"/>
          <w:sz w:val="21"/>
          <w:szCs w:val="21"/>
        </w:rPr>
        <w:t>的构相不</w:t>
      </w:r>
      <w:proofErr w:type="gramEnd"/>
      <w:r>
        <w:rPr>
          <w:rFonts w:ascii="Tahoma" w:hAnsi="Tahoma" w:cs="Tahoma"/>
          <w:color w:val="333333"/>
          <w:sz w:val="21"/>
          <w:szCs w:val="21"/>
        </w:rPr>
        <w:t>均匀；（</w:t>
      </w:r>
      <w:r>
        <w:rPr>
          <w:rFonts w:ascii="Tahoma" w:hAnsi="Tahoma" w:cs="Tahoma"/>
          <w:color w:val="333333"/>
          <w:sz w:val="21"/>
          <w:szCs w:val="21"/>
        </w:rPr>
        <w:t>2</w:t>
      </w:r>
      <w:r>
        <w:rPr>
          <w:rFonts w:ascii="Tahoma" w:hAnsi="Tahoma" w:cs="Tahoma"/>
          <w:color w:val="333333"/>
          <w:sz w:val="21"/>
          <w:szCs w:val="21"/>
        </w:rPr>
        <w:t>）涂层和金属基底的结合较弱；（</w:t>
      </w:r>
      <w:r>
        <w:rPr>
          <w:rFonts w:ascii="Tahoma" w:hAnsi="Tahoma" w:cs="Tahoma"/>
          <w:color w:val="333333"/>
          <w:sz w:val="21"/>
          <w:szCs w:val="21"/>
        </w:rPr>
        <w:t>3</w:t>
      </w:r>
      <w:r>
        <w:rPr>
          <w:rFonts w:ascii="Tahoma" w:hAnsi="Tahoma" w:cs="Tahoma"/>
          <w:color w:val="333333"/>
          <w:sz w:val="21"/>
          <w:szCs w:val="21"/>
        </w:rPr>
        <w:t>）较难控制材料的钙磷比。而最新的方法是通过仿生溶液生长法制备磷酸钙涂层</w:t>
      </w:r>
      <w:r>
        <w:rPr>
          <w:rFonts w:ascii="Tahoma" w:hAnsi="Tahoma" w:cs="Tahoma"/>
          <w:color w:val="333333"/>
          <w:sz w:val="21"/>
          <w:szCs w:val="21"/>
        </w:rPr>
        <w:t>[611]</w:t>
      </w:r>
      <w:r>
        <w:rPr>
          <w:rFonts w:ascii="Tahoma" w:hAnsi="Tahoma" w:cs="Tahoma"/>
          <w:color w:val="333333"/>
          <w:sz w:val="21"/>
          <w:szCs w:val="21"/>
        </w:rPr>
        <w:t>。对氧化处理后的</w:t>
      </w:r>
      <w:r>
        <w:rPr>
          <w:rFonts w:ascii="Tahoma" w:hAnsi="Tahoma" w:cs="Tahoma"/>
          <w:color w:val="333333"/>
          <w:sz w:val="21"/>
          <w:szCs w:val="21"/>
        </w:rPr>
        <w:t>TNZS</w:t>
      </w:r>
      <w:r>
        <w:rPr>
          <w:rFonts w:ascii="Tahoma" w:hAnsi="Tahoma" w:cs="Tahoma"/>
          <w:color w:val="333333"/>
          <w:sz w:val="21"/>
          <w:szCs w:val="21"/>
        </w:rPr>
        <w:t>低模量钛合金进行碱处理，在其合金表面形成了碱性钛酸盐，表面具</w:t>
      </w:r>
      <w:r>
        <w:rPr>
          <w:rFonts w:ascii="Tahoma" w:hAnsi="Tahoma" w:cs="Tahoma"/>
          <w:color w:val="333333"/>
          <w:sz w:val="21"/>
          <w:szCs w:val="21"/>
        </w:rPr>
        <w:lastRenderedPageBreak/>
        <w:t>有了生物活性。将经过碱处理后的合金在两种仿生溶液（</w:t>
      </w:r>
      <w:r>
        <w:rPr>
          <w:rFonts w:ascii="Tahoma" w:hAnsi="Tahoma" w:cs="Tahoma"/>
          <w:color w:val="333333"/>
          <w:sz w:val="21"/>
          <w:szCs w:val="21"/>
        </w:rPr>
        <w:t>SBF</w:t>
      </w:r>
      <w:r>
        <w:rPr>
          <w:rFonts w:ascii="Tahoma" w:hAnsi="Tahoma" w:cs="Tahoma"/>
          <w:color w:val="333333"/>
          <w:sz w:val="21"/>
          <w:szCs w:val="21"/>
        </w:rPr>
        <w:t>和</w:t>
      </w:r>
      <w:r>
        <w:rPr>
          <w:rFonts w:ascii="Tahoma" w:hAnsi="Tahoma" w:cs="Tahoma"/>
          <w:color w:val="333333"/>
          <w:sz w:val="21"/>
          <w:szCs w:val="21"/>
        </w:rPr>
        <w:t>FCS</w:t>
      </w:r>
      <w:r>
        <w:rPr>
          <w:rFonts w:ascii="Tahoma" w:hAnsi="Tahoma" w:cs="Tahoma"/>
          <w:color w:val="333333"/>
          <w:sz w:val="21"/>
          <w:szCs w:val="21"/>
        </w:rPr>
        <w:t>）中浸泡后，其表面有类似骨组织的磷酸钙生成。由此可见，</w:t>
      </w:r>
      <w:proofErr w:type="gramStart"/>
      <w:r>
        <w:rPr>
          <w:rFonts w:ascii="Tahoma" w:hAnsi="Tahoma" w:cs="Tahoma"/>
          <w:color w:val="333333"/>
          <w:sz w:val="21"/>
          <w:szCs w:val="21"/>
        </w:rPr>
        <w:t>氧化加碱处理</w:t>
      </w:r>
      <w:proofErr w:type="gramEnd"/>
      <w:r>
        <w:rPr>
          <w:rFonts w:ascii="Tahoma" w:hAnsi="Tahoma" w:cs="Tahoma"/>
          <w:color w:val="333333"/>
          <w:sz w:val="21"/>
          <w:szCs w:val="21"/>
        </w:rPr>
        <w:t>方法是有效的钛合金表面处理方法。</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本实验在成功进行体外模拟实验的基础上，对</w:t>
      </w:r>
      <w:proofErr w:type="gramStart"/>
      <w:r>
        <w:rPr>
          <w:rFonts w:ascii="Tahoma" w:hAnsi="Tahoma" w:cs="Tahoma"/>
          <w:color w:val="333333"/>
          <w:sz w:val="21"/>
          <w:szCs w:val="21"/>
        </w:rPr>
        <w:t>有无氧化加碱处理</w:t>
      </w:r>
      <w:proofErr w:type="gramEnd"/>
      <w:r>
        <w:rPr>
          <w:rFonts w:ascii="Tahoma" w:hAnsi="Tahoma" w:cs="Tahoma"/>
          <w:color w:val="333333"/>
          <w:sz w:val="21"/>
          <w:szCs w:val="21"/>
        </w:rPr>
        <w:t>的</w:t>
      </w:r>
      <w:r>
        <w:rPr>
          <w:rFonts w:ascii="Tahoma" w:hAnsi="Tahoma" w:cs="Tahoma"/>
          <w:color w:val="333333"/>
          <w:sz w:val="21"/>
          <w:szCs w:val="21"/>
        </w:rPr>
        <w:t>TNZS</w:t>
      </w:r>
      <w:r>
        <w:rPr>
          <w:rFonts w:ascii="Tahoma" w:hAnsi="Tahoma" w:cs="Tahoma"/>
          <w:color w:val="333333"/>
          <w:sz w:val="21"/>
          <w:szCs w:val="21"/>
        </w:rPr>
        <w:t>和</w:t>
      </w:r>
      <w:proofErr w:type="spellStart"/>
      <w:r>
        <w:rPr>
          <w:rFonts w:ascii="Tahoma" w:hAnsi="Tahoma" w:cs="Tahoma"/>
          <w:color w:val="333333"/>
          <w:sz w:val="21"/>
          <w:szCs w:val="21"/>
        </w:rPr>
        <w:t>CpTi</w:t>
      </w:r>
      <w:proofErr w:type="spellEnd"/>
      <w:r>
        <w:rPr>
          <w:rFonts w:ascii="Tahoma" w:hAnsi="Tahoma" w:cs="Tahoma"/>
          <w:color w:val="333333"/>
          <w:sz w:val="21"/>
          <w:szCs w:val="21"/>
        </w:rPr>
        <w:t>进行了长达</w:t>
      </w:r>
      <w:r>
        <w:rPr>
          <w:rFonts w:ascii="Tahoma" w:hAnsi="Tahoma" w:cs="Tahoma"/>
          <w:color w:val="333333"/>
          <w:sz w:val="21"/>
          <w:szCs w:val="21"/>
        </w:rPr>
        <w:t>3</w:t>
      </w:r>
      <w:r>
        <w:rPr>
          <w:rFonts w:ascii="Tahoma" w:hAnsi="Tahoma" w:cs="Tahoma"/>
          <w:color w:val="333333"/>
          <w:sz w:val="21"/>
          <w:szCs w:val="21"/>
        </w:rPr>
        <w:t>个月的兔股骨内种植的对比</w:t>
      </w:r>
      <w:r>
        <w:rPr>
          <w:rFonts w:ascii="Tahoma" w:hAnsi="Tahoma" w:cs="Tahoma"/>
          <w:color w:val="333333"/>
          <w:sz w:val="21"/>
          <w:szCs w:val="21"/>
        </w:rPr>
        <w:t xml:space="preserve"> </w:t>
      </w:r>
      <w:r>
        <w:rPr>
          <w:rFonts w:ascii="Tahoma" w:hAnsi="Tahoma" w:cs="Tahoma"/>
          <w:color w:val="333333"/>
          <w:sz w:val="21"/>
          <w:szCs w:val="21"/>
        </w:rPr>
        <w:t>研究</w:t>
      </w:r>
      <w:r>
        <w:rPr>
          <w:rFonts w:ascii="Tahoma" w:hAnsi="Tahoma" w:cs="Tahoma"/>
          <w:color w:val="333333"/>
          <w:sz w:val="21"/>
          <w:szCs w:val="21"/>
        </w:rPr>
        <w:t xml:space="preserve"> </w:t>
      </w:r>
      <w:r>
        <w:rPr>
          <w:rFonts w:ascii="Tahoma" w:hAnsi="Tahoma" w:cs="Tahoma"/>
          <w:color w:val="333333"/>
          <w:sz w:val="21"/>
          <w:szCs w:val="21"/>
        </w:rPr>
        <w:t>。从</w:t>
      </w:r>
      <w:r>
        <w:rPr>
          <w:rFonts w:ascii="Tahoma" w:hAnsi="Tahoma" w:cs="Tahoma"/>
          <w:color w:val="333333"/>
          <w:sz w:val="21"/>
          <w:szCs w:val="21"/>
        </w:rPr>
        <w:t>X</w:t>
      </w:r>
      <w:r>
        <w:rPr>
          <w:rFonts w:ascii="Tahoma" w:hAnsi="Tahoma" w:cs="Tahoma"/>
          <w:color w:val="333333"/>
          <w:sz w:val="21"/>
          <w:szCs w:val="21"/>
        </w:rPr>
        <w:t>线摄片结果看，不同材料的</w:t>
      </w:r>
      <w:r>
        <w:rPr>
          <w:rFonts w:ascii="Tahoma" w:hAnsi="Tahoma" w:cs="Tahoma"/>
          <w:color w:val="333333"/>
          <w:sz w:val="21"/>
          <w:szCs w:val="21"/>
        </w:rPr>
        <w:t>X</w:t>
      </w:r>
      <w:r>
        <w:rPr>
          <w:rFonts w:ascii="Tahoma" w:hAnsi="Tahoma" w:cs="Tahoma"/>
          <w:color w:val="333333"/>
          <w:sz w:val="21"/>
          <w:szCs w:val="21"/>
        </w:rPr>
        <w:t>线影像表现都极为相似，种植体与骨组织间没有低密度影，种植体一端的骨皮质沿种植体表面向髓质骨内长入，使髓腔缩小且密度均匀，这种表现有别于一般的慢性炎症反应。</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因骨组织与钛种植体的硬度相差悬殊，使得</w:t>
      </w:r>
      <w:r>
        <w:rPr>
          <w:rFonts w:ascii="Tahoma" w:hAnsi="Tahoma" w:cs="Tahoma"/>
          <w:color w:val="333333"/>
          <w:sz w:val="21"/>
          <w:szCs w:val="21"/>
        </w:rPr>
        <w:t xml:space="preserve"> </w:t>
      </w:r>
      <w:hyperlink r:id="rId9" w:tgtFrame="_blank" w:history="1">
        <w:r>
          <w:rPr>
            <w:rFonts w:ascii="Tahoma" w:hAnsi="Tahoma" w:cs="Tahoma"/>
            <w:color w:val="333333"/>
            <w:sz w:val="21"/>
            <w:szCs w:val="21"/>
          </w:rPr>
          <w:t>应用</w:t>
        </w:r>
      </w:hyperlink>
      <w:r>
        <w:rPr>
          <w:rFonts w:ascii="Tahoma" w:hAnsi="Tahoma" w:cs="Tahoma"/>
          <w:color w:val="333333"/>
          <w:sz w:val="21"/>
          <w:szCs w:val="21"/>
        </w:rPr>
        <w:t xml:space="preserve"> </w:t>
      </w:r>
      <w:r>
        <w:rPr>
          <w:rFonts w:ascii="Tahoma" w:hAnsi="Tahoma" w:cs="Tahoma"/>
          <w:color w:val="333333"/>
          <w:sz w:val="21"/>
          <w:szCs w:val="21"/>
        </w:rPr>
        <w:t>普通方法制片困难。国内大多将种植体从骨块中取出，将骨脱钙、脱水、石蜡包埋制片以观察形态，这样破坏了种植</w:t>
      </w:r>
      <w:proofErr w:type="gramStart"/>
      <w:r>
        <w:rPr>
          <w:rFonts w:ascii="Tahoma" w:hAnsi="Tahoma" w:cs="Tahoma"/>
          <w:color w:val="333333"/>
          <w:sz w:val="21"/>
          <w:szCs w:val="21"/>
        </w:rPr>
        <w:t>体</w:t>
      </w:r>
      <w:r>
        <w:rPr>
          <w:rFonts w:ascii="Tahoma" w:hAnsi="Tahoma" w:cs="Tahoma"/>
          <w:color w:val="333333"/>
          <w:sz w:val="21"/>
          <w:szCs w:val="21"/>
        </w:rPr>
        <w:t>—</w:t>
      </w:r>
      <w:r>
        <w:rPr>
          <w:rFonts w:ascii="Tahoma" w:hAnsi="Tahoma" w:cs="Tahoma"/>
          <w:color w:val="333333"/>
          <w:sz w:val="21"/>
          <w:szCs w:val="21"/>
        </w:rPr>
        <w:t>骨界面</w:t>
      </w:r>
      <w:proofErr w:type="gramEnd"/>
      <w:r>
        <w:rPr>
          <w:rFonts w:ascii="Tahoma" w:hAnsi="Tahoma" w:cs="Tahoma"/>
          <w:color w:val="333333"/>
          <w:sz w:val="21"/>
          <w:szCs w:val="21"/>
        </w:rPr>
        <w:t>原有的一些细微结构，难以观察，本研究采用不脱钙种植体切片</w:t>
      </w:r>
      <w:r>
        <w:rPr>
          <w:rFonts w:ascii="Tahoma" w:hAnsi="Tahoma" w:cs="Tahoma"/>
          <w:color w:val="333333"/>
          <w:sz w:val="21"/>
          <w:szCs w:val="21"/>
        </w:rPr>
        <w:t>[12]</w:t>
      </w:r>
      <w:r>
        <w:rPr>
          <w:rFonts w:ascii="Tahoma" w:hAnsi="Tahoma" w:cs="Tahoma"/>
          <w:color w:val="333333"/>
          <w:sz w:val="21"/>
          <w:szCs w:val="21"/>
        </w:rPr>
        <w:t>。结合不脱钙切片对长入髓腔的皮质骨观察，发现这些皮质骨与种植体紧密贴合，由骨基质和骨细胞构成。环绕于种植体的皮质骨可使骨组织与种植体间更紧密地结合，这表明骨组织对</w:t>
      </w:r>
      <w:proofErr w:type="gramStart"/>
      <w:r>
        <w:rPr>
          <w:rFonts w:ascii="Tahoma" w:hAnsi="Tahoma" w:cs="Tahoma"/>
          <w:color w:val="333333"/>
          <w:sz w:val="21"/>
          <w:szCs w:val="21"/>
        </w:rPr>
        <w:t>氧化加碱处理</w:t>
      </w:r>
      <w:proofErr w:type="gramEnd"/>
      <w:r>
        <w:rPr>
          <w:rFonts w:ascii="Tahoma" w:hAnsi="Tahoma" w:cs="Tahoma"/>
          <w:color w:val="333333"/>
          <w:sz w:val="21"/>
          <w:szCs w:val="21"/>
        </w:rPr>
        <w:t>的</w:t>
      </w:r>
      <w:r>
        <w:rPr>
          <w:rFonts w:ascii="Tahoma" w:hAnsi="Tahoma" w:cs="Tahoma"/>
          <w:color w:val="333333"/>
          <w:sz w:val="21"/>
          <w:szCs w:val="21"/>
        </w:rPr>
        <w:t>TNZS</w:t>
      </w:r>
      <w:r>
        <w:rPr>
          <w:rFonts w:ascii="Tahoma" w:hAnsi="Tahoma" w:cs="Tahoma"/>
          <w:color w:val="333333"/>
          <w:sz w:val="21"/>
          <w:szCs w:val="21"/>
        </w:rPr>
        <w:t>合金有良好的生理反应，</w:t>
      </w:r>
      <w:proofErr w:type="gramStart"/>
      <w:r>
        <w:rPr>
          <w:rFonts w:ascii="Tahoma" w:hAnsi="Tahoma" w:cs="Tahoma"/>
          <w:color w:val="333333"/>
          <w:sz w:val="21"/>
          <w:szCs w:val="21"/>
        </w:rPr>
        <w:t>氧化加碱处理</w:t>
      </w:r>
      <w:proofErr w:type="gramEnd"/>
      <w:r>
        <w:rPr>
          <w:rFonts w:ascii="Tahoma" w:hAnsi="Tahoma" w:cs="Tahoma"/>
          <w:color w:val="333333"/>
          <w:sz w:val="21"/>
          <w:szCs w:val="21"/>
        </w:rPr>
        <w:t>使种植体具有更好的种植体</w:t>
      </w:r>
      <w:proofErr w:type="gramStart"/>
      <w:r>
        <w:rPr>
          <w:rFonts w:ascii="Tahoma" w:hAnsi="Tahoma" w:cs="Tahoma"/>
          <w:color w:val="333333"/>
          <w:sz w:val="21"/>
          <w:szCs w:val="21"/>
        </w:rPr>
        <w:t>骨结合</w:t>
      </w:r>
      <w:proofErr w:type="gramEnd"/>
      <w:r>
        <w:rPr>
          <w:rFonts w:ascii="Tahoma" w:hAnsi="Tahoma" w:cs="Tahoma"/>
          <w:color w:val="333333"/>
          <w:sz w:val="21"/>
          <w:szCs w:val="21"/>
        </w:rPr>
        <w:t>能力。</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本实验对种植体骨界面采用长度来</w:t>
      </w:r>
      <w:r>
        <w:rPr>
          <w:rFonts w:ascii="Tahoma" w:hAnsi="Tahoma" w:cs="Tahoma"/>
          <w:color w:val="333333"/>
          <w:sz w:val="21"/>
          <w:szCs w:val="21"/>
        </w:rPr>
        <w:t xml:space="preserve"> </w:t>
      </w:r>
      <w:r>
        <w:rPr>
          <w:rFonts w:ascii="Tahoma" w:hAnsi="Tahoma" w:cs="Tahoma"/>
          <w:color w:val="333333"/>
          <w:sz w:val="21"/>
          <w:szCs w:val="21"/>
        </w:rPr>
        <w:t>计算</w:t>
      </w:r>
      <w:r>
        <w:rPr>
          <w:rFonts w:ascii="Tahoma" w:hAnsi="Tahoma" w:cs="Tahoma"/>
          <w:color w:val="333333"/>
          <w:sz w:val="21"/>
          <w:szCs w:val="21"/>
        </w:rPr>
        <w:t xml:space="preserve"> </w:t>
      </w:r>
      <w:r>
        <w:rPr>
          <w:rFonts w:ascii="Tahoma" w:hAnsi="Tahoma" w:cs="Tahoma"/>
          <w:color w:val="333333"/>
          <w:sz w:val="21"/>
          <w:szCs w:val="21"/>
        </w:rPr>
        <w:t>直接骨性结合率，可准确反映种植体周围新骨组织生长情况和</w:t>
      </w:r>
      <w:proofErr w:type="gramStart"/>
      <w:r>
        <w:rPr>
          <w:rFonts w:ascii="Tahoma" w:hAnsi="Tahoma" w:cs="Tahoma"/>
          <w:color w:val="333333"/>
          <w:sz w:val="21"/>
          <w:szCs w:val="21"/>
        </w:rPr>
        <w:t>骨性</w:t>
      </w:r>
      <w:proofErr w:type="gramEnd"/>
      <w:r>
        <w:rPr>
          <w:rFonts w:ascii="Tahoma" w:hAnsi="Tahoma" w:cs="Tahoma"/>
          <w:color w:val="333333"/>
          <w:sz w:val="21"/>
          <w:szCs w:val="21"/>
        </w:rPr>
        <w:t>结合的程度。</w:t>
      </w:r>
      <w:proofErr w:type="spellStart"/>
      <w:r>
        <w:rPr>
          <w:rFonts w:ascii="Tahoma" w:hAnsi="Tahoma" w:cs="Tahoma"/>
          <w:color w:val="333333"/>
          <w:sz w:val="21"/>
          <w:szCs w:val="21"/>
        </w:rPr>
        <w:t>Rupprecht</w:t>
      </w:r>
      <w:proofErr w:type="spellEnd"/>
      <w:r>
        <w:rPr>
          <w:rFonts w:ascii="Tahoma" w:hAnsi="Tahoma" w:cs="Tahoma"/>
          <w:color w:val="333333"/>
          <w:sz w:val="21"/>
          <w:szCs w:val="21"/>
        </w:rPr>
        <w:t>等</w:t>
      </w:r>
      <w:r>
        <w:rPr>
          <w:rFonts w:ascii="Tahoma" w:hAnsi="Tahoma" w:cs="Tahoma"/>
          <w:color w:val="333333"/>
          <w:sz w:val="21"/>
          <w:szCs w:val="21"/>
        </w:rPr>
        <w:t>[13]</w:t>
      </w:r>
      <w:r>
        <w:rPr>
          <w:rFonts w:ascii="Tahoma" w:hAnsi="Tahoma" w:cs="Tahoma"/>
          <w:color w:val="333333"/>
          <w:sz w:val="21"/>
          <w:szCs w:val="21"/>
        </w:rPr>
        <w:t>报道，微波化学原浆</w:t>
      </w:r>
      <w:proofErr w:type="gramStart"/>
      <w:r>
        <w:rPr>
          <w:rFonts w:ascii="Tahoma" w:hAnsi="Tahoma" w:cs="Tahoma"/>
          <w:color w:val="333333"/>
          <w:sz w:val="21"/>
          <w:szCs w:val="21"/>
        </w:rPr>
        <w:t>蒸气</w:t>
      </w:r>
      <w:proofErr w:type="gramEnd"/>
      <w:r>
        <w:rPr>
          <w:rFonts w:ascii="Tahoma" w:hAnsi="Tahoma" w:cs="Tahoma"/>
          <w:color w:val="333333"/>
          <w:sz w:val="21"/>
          <w:szCs w:val="21"/>
        </w:rPr>
        <w:t>沉积涂层种植体</w:t>
      </w:r>
      <w:r>
        <w:rPr>
          <w:rFonts w:ascii="Tahoma" w:hAnsi="Tahoma" w:cs="Tahoma"/>
          <w:color w:val="333333"/>
          <w:sz w:val="21"/>
          <w:szCs w:val="21"/>
        </w:rPr>
        <w:t>DCLF</w:t>
      </w:r>
      <w:r>
        <w:rPr>
          <w:rFonts w:ascii="Tahoma" w:hAnsi="Tahoma" w:cs="Tahoma"/>
          <w:color w:val="333333"/>
          <w:sz w:val="21"/>
          <w:szCs w:val="21"/>
        </w:rPr>
        <w:t>最高可达</w:t>
      </w:r>
      <w:r>
        <w:rPr>
          <w:rFonts w:ascii="Tahoma" w:hAnsi="Tahoma" w:cs="Tahoma"/>
          <w:color w:val="333333"/>
          <w:sz w:val="21"/>
          <w:szCs w:val="21"/>
        </w:rPr>
        <w:t>62.9</w:t>
      </w:r>
      <w:r>
        <w:rPr>
          <w:rFonts w:ascii="Tahoma" w:hAnsi="Tahoma" w:cs="Tahoma"/>
          <w:color w:val="333333"/>
          <w:sz w:val="21"/>
          <w:szCs w:val="21"/>
        </w:rPr>
        <w:t>％。王国平等</w:t>
      </w:r>
      <w:r>
        <w:rPr>
          <w:rFonts w:ascii="Tahoma" w:hAnsi="Tahoma" w:cs="Tahoma"/>
          <w:color w:val="333333"/>
          <w:sz w:val="21"/>
          <w:szCs w:val="21"/>
        </w:rPr>
        <w:t>[14]</w:t>
      </w:r>
      <w:r>
        <w:rPr>
          <w:rFonts w:ascii="Tahoma" w:hAnsi="Tahoma" w:cs="Tahoma"/>
          <w:color w:val="333333"/>
          <w:sz w:val="21"/>
          <w:szCs w:val="21"/>
        </w:rPr>
        <w:t>报道，</w:t>
      </w:r>
      <w:r>
        <w:rPr>
          <w:rFonts w:ascii="Tahoma" w:hAnsi="Tahoma" w:cs="Tahoma"/>
          <w:color w:val="333333"/>
          <w:sz w:val="21"/>
          <w:szCs w:val="21"/>
        </w:rPr>
        <w:t>HA</w:t>
      </w:r>
      <w:r>
        <w:rPr>
          <w:rFonts w:ascii="Tahoma" w:hAnsi="Tahoma" w:cs="Tahoma"/>
          <w:color w:val="333333"/>
          <w:sz w:val="21"/>
          <w:szCs w:val="21"/>
        </w:rPr>
        <w:t>涂层种植体</w:t>
      </w:r>
      <w:r>
        <w:rPr>
          <w:rFonts w:ascii="Tahoma" w:hAnsi="Tahoma" w:cs="Tahoma"/>
          <w:color w:val="333333"/>
          <w:sz w:val="21"/>
          <w:szCs w:val="21"/>
        </w:rPr>
        <w:t>DCLF</w:t>
      </w:r>
      <w:r>
        <w:rPr>
          <w:rFonts w:ascii="Tahoma" w:hAnsi="Tahoma" w:cs="Tahoma"/>
          <w:color w:val="333333"/>
          <w:sz w:val="21"/>
          <w:szCs w:val="21"/>
        </w:rPr>
        <w:t>在</w:t>
      </w:r>
      <w:r>
        <w:rPr>
          <w:rFonts w:ascii="Tahoma" w:hAnsi="Tahoma" w:cs="Tahoma"/>
          <w:color w:val="333333"/>
          <w:sz w:val="21"/>
          <w:szCs w:val="21"/>
        </w:rPr>
        <w:t>3</w:t>
      </w:r>
      <w:r>
        <w:rPr>
          <w:rFonts w:ascii="Tahoma" w:hAnsi="Tahoma" w:cs="Tahoma"/>
          <w:color w:val="333333"/>
          <w:sz w:val="21"/>
          <w:szCs w:val="21"/>
        </w:rPr>
        <w:t>个月可达</w:t>
      </w:r>
      <w:r>
        <w:rPr>
          <w:rFonts w:ascii="Tahoma" w:hAnsi="Tahoma" w:cs="Tahoma"/>
          <w:color w:val="333333"/>
          <w:sz w:val="21"/>
          <w:szCs w:val="21"/>
        </w:rPr>
        <w:t>68</w:t>
      </w:r>
      <w:r>
        <w:rPr>
          <w:rFonts w:ascii="Tahoma" w:hAnsi="Tahoma" w:cs="Tahoma"/>
          <w:color w:val="333333"/>
          <w:sz w:val="21"/>
          <w:szCs w:val="21"/>
        </w:rPr>
        <w:t>％，生物陶瓷涂层种植体可达</w:t>
      </w:r>
      <w:r>
        <w:rPr>
          <w:rFonts w:ascii="Tahoma" w:hAnsi="Tahoma" w:cs="Tahoma"/>
          <w:color w:val="333333"/>
          <w:sz w:val="21"/>
          <w:szCs w:val="21"/>
        </w:rPr>
        <w:t>70</w:t>
      </w:r>
      <w:r>
        <w:rPr>
          <w:rFonts w:ascii="Tahoma" w:hAnsi="Tahoma" w:cs="Tahoma"/>
          <w:color w:val="333333"/>
          <w:sz w:val="21"/>
          <w:szCs w:val="21"/>
        </w:rPr>
        <w:t>％，钛合金可达</w:t>
      </w:r>
      <w:r>
        <w:rPr>
          <w:rFonts w:ascii="Tahoma" w:hAnsi="Tahoma" w:cs="Tahoma"/>
          <w:color w:val="333333"/>
          <w:sz w:val="21"/>
          <w:szCs w:val="21"/>
        </w:rPr>
        <w:t>64</w:t>
      </w:r>
      <w:r>
        <w:rPr>
          <w:rFonts w:ascii="Tahoma" w:hAnsi="Tahoma" w:cs="Tahoma"/>
          <w:color w:val="333333"/>
          <w:sz w:val="21"/>
          <w:szCs w:val="21"/>
        </w:rPr>
        <w:t>％。定量组织学为骨内种植体组织界面提供了一种实验研究方法。本实验在</w:t>
      </w:r>
      <w:r>
        <w:rPr>
          <w:rFonts w:ascii="Tahoma" w:hAnsi="Tahoma" w:cs="Tahoma"/>
          <w:color w:val="333333"/>
          <w:sz w:val="21"/>
          <w:szCs w:val="21"/>
        </w:rPr>
        <w:t>3</w:t>
      </w:r>
      <w:r>
        <w:rPr>
          <w:rFonts w:ascii="Tahoma" w:hAnsi="Tahoma" w:cs="Tahoma"/>
          <w:color w:val="333333"/>
          <w:sz w:val="21"/>
          <w:szCs w:val="21"/>
        </w:rPr>
        <w:t>个月时直接骨性结合率检测结果显示，经</w:t>
      </w:r>
      <w:proofErr w:type="gramStart"/>
      <w:r>
        <w:rPr>
          <w:rFonts w:ascii="Tahoma" w:hAnsi="Tahoma" w:cs="Tahoma"/>
          <w:color w:val="333333"/>
          <w:sz w:val="21"/>
          <w:szCs w:val="21"/>
        </w:rPr>
        <w:t>氧化加碱处理</w:t>
      </w:r>
      <w:proofErr w:type="gramEnd"/>
      <w:r>
        <w:rPr>
          <w:rFonts w:ascii="Tahoma" w:hAnsi="Tahoma" w:cs="Tahoma"/>
          <w:color w:val="333333"/>
          <w:sz w:val="21"/>
          <w:szCs w:val="21"/>
        </w:rPr>
        <w:t>的各组材料的直接骨性结合率明显高于未表面处理组，最高值达到</w:t>
      </w:r>
      <w:r>
        <w:rPr>
          <w:rFonts w:ascii="Tahoma" w:hAnsi="Tahoma" w:cs="Tahoma"/>
          <w:color w:val="333333"/>
          <w:sz w:val="21"/>
          <w:szCs w:val="21"/>
        </w:rPr>
        <w:t>88.11</w:t>
      </w:r>
      <w:r>
        <w:rPr>
          <w:rFonts w:ascii="Tahoma" w:hAnsi="Tahoma" w:cs="Tahoma"/>
          <w:color w:val="333333"/>
          <w:sz w:val="21"/>
          <w:szCs w:val="21"/>
        </w:rPr>
        <w:t>％。由此可见，</w:t>
      </w:r>
      <w:proofErr w:type="gramStart"/>
      <w:r>
        <w:rPr>
          <w:rFonts w:ascii="Tahoma" w:hAnsi="Tahoma" w:cs="Tahoma"/>
          <w:color w:val="333333"/>
          <w:sz w:val="21"/>
          <w:szCs w:val="21"/>
        </w:rPr>
        <w:t>氧化加碱处理</w:t>
      </w:r>
      <w:proofErr w:type="gramEnd"/>
      <w:r>
        <w:rPr>
          <w:rFonts w:ascii="Tahoma" w:hAnsi="Tahoma" w:cs="Tahoma"/>
          <w:color w:val="333333"/>
          <w:sz w:val="21"/>
          <w:szCs w:val="21"/>
        </w:rPr>
        <w:t>方法可以有效提高合金的表面活性。至于是否可以应用于</w:t>
      </w:r>
      <w:r w:rsidR="00E7180A">
        <w:rPr>
          <w:rFonts w:ascii="Tahoma" w:hAnsi="Tahoma" w:cs="Tahoma"/>
          <w:color w:val="333333"/>
          <w:sz w:val="21"/>
          <w:szCs w:val="21"/>
        </w:rPr>
        <w:fldChar w:fldCharType="begin"/>
      </w:r>
      <w:r>
        <w:rPr>
          <w:rFonts w:ascii="Tahoma" w:hAnsi="Tahoma" w:cs="Tahoma"/>
          <w:color w:val="333333"/>
          <w:sz w:val="21"/>
          <w:szCs w:val="21"/>
        </w:rPr>
        <w:instrText xml:space="preserve"> HYPERLINK "http://www.lwlm.com/Clinical/" \o "" \t "_blank" </w:instrText>
      </w:r>
      <w:r w:rsidR="00E7180A">
        <w:rPr>
          <w:rFonts w:ascii="Tahoma" w:hAnsi="Tahoma" w:cs="Tahoma"/>
          <w:color w:val="333333"/>
          <w:sz w:val="21"/>
          <w:szCs w:val="21"/>
        </w:rPr>
        <w:fldChar w:fldCharType="separate"/>
      </w:r>
      <w:r>
        <w:rPr>
          <w:rFonts w:ascii="Tahoma" w:hAnsi="Tahoma" w:cs="Tahoma"/>
          <w:color w:val="333333"/>
          <w:sz w:val="21"/>
          <w:szCs w:val="21"/>
        </w:rPr>
        <w:t>临床</w:t>
      </w:r>
      <w:r w:rsidR="00E7180A">
        <w:rPr>
          <w:rFonts w:ascii="Tahoma" w:hAnsi="Tahoma" w:cs="Tahoma"/>
          <w:color w:val="333333"/>
          <w:sz w:val="21"/>
          <w:szCs w:val="21"/>
        </w:rPr>
        <w:fldChar w:fldCharType="end"/>
      </w:r>
      <w:r>
        <w:rPr>
          <w:rFonts w:ascii="Tahoma" w:hAnsi="Tahoma" w:cs="Tahoma"/>
          <w:color w:val="333333"/>
          <w:sz w:val="21"/>
          <w:szCs w:val="21"/>
        </w:rPr>
        <w:t>，由于本课题动物实验样本相对较少，尚无法得出最后的结论。</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自主开发的氧</w:t>
      </w:r>
      <w:proofErr w:type="gramStart"/>
      <w:r>
        <w:rPr>
          <w:rFonts w:ascii="Tahoma" w:hAnsi="Tahoma" w:cs="Tahoma"/>
          <w:color w:val="333333"/>
          <w:sz w:val="21"/>
          <w:szCs w:val="21"/>
        </w:rPr>
        <w:t>化加碱方法处理亚稳</w:t>
      </w:r>
      <w:proofErr w:type="gramEnd"/>
      <w:r>
        <w:rPr>
          <w:rFonts w:ascii="Tahoma" w:hAnsi="Tahoma" w:cs="Tahoma"/>
          <w:color w:val="333333"/>
          <w:sz w:val="21"/>
          <w:szCs w:val="21"/>
        </w:rPr>
        <w:t>β</w:t>
      </w:r>
      <w:r>
        <w:rPr>
          <w:rFonts w:ascii="Tahoma" w:hAnsi="Tahoma" w:cs="Tahoma"/>
          <w:color w:val="333333"/>
          <w:sz w:val="21"/>
          <w:szCs w:val="21"/>
        </w:rPr>
        <w:t>型低模量</w:t>
      </w:r>
      <w:r>
        <w:rPr>
          <w:rFonts w:ascii="Tahoma" w:hAnsi="Tahoma" w:cs="Tahoma"/>
          <w:color w:val="333333"/>
          <w:sz w:val="21"/>
          <w:szCs w:val="21"/>
        </w:rPr>
        <w:t>TNZS</w:t>
      </w:r>
      <w:r>
        <w:rPr>
          <w:rFonts w:ascii="Tahoma" w:hAnsi="Tahoma" w:cs="Tahoma"/>
          <w:color w:val="333333"/>
          <w:sz w:val="21"/>
          <w:szCs w:val="21"/>
        </w:rPr>
        <w:t>合金表面后生物相容性良好，这将为进一步优化合金成分和表面处理工艺提供指导，为该合金的临床应用提供</w:t>
      </w:r>
      <w:r>
        <w:rPr>
          <w:rFonts w:ascii="Tahoma" w:hAnsi="Tahoma" w:cs="Tahoma"/>
          <w:color w:val="333333"/>
          <w:sz w:val="21"/>
          <w:szCs w:val="21"/>
        </w:rPr>
        <w:t xml:space="preserve"> </w:t>
      </w:r>
      <w:r>
        <w:rPr>
          <w:rFonts w:ascii="Tahoma" w:hAnsi="Tahoma" w:cs="Tahoma"/>
          <w:color w:val="333333"/>
          <w:sz w:val="21"/>
          <w:szCs w:val="21"/>
        </w:rPr>
        <w:t>理论</w:t>
      </w:r>
      <w:r>
        <w:rPr>
          <w:rFonts w:ascii="Tahoma" w:hAnsi="Tahoma" w:cs="Tahoma"/>
          <w:color w:val="333333"/>
          <w:sz w:val="21"/>
          <w:szCs w:val="21"/>
        </w:rPr>
        <w:t xml:space="preserve"> </w:t>
      </w:r>
      <w:r>
        <w:rPr>
          <w:rFonts w:ascii="Tahoma" w:hAnsi="Tahoma" w:cs="Tahoma"/>
          <w:color w:val="333333"/>
          <w:sz w:val="21"/>
          <w:szCs w:val="21"/>
        </w:rPr>
        <w:t>依据，最终达到提高种植义齿的成功率、拓宽种植义齿临床使用范围的目的。在此基础上，我们将对</w:t>
      </w:r>
      <w:r>
        <w:rPr>
          <w:rFonts w:ascii="Tahoma" w:hAnsi="Tahoma" w:cs="Tahoma"/>
          <w:color w:val="333333"/>
          <w:sz w:val="21"/>
          <w:szCs w:val="21"/>
        </w:rPr>
        <w:t>TNZS</w:t>
      </w:r>
      <w:r>
        <w:rPr>
          <w:rFonts w:ascii="Tahoma" w:hAnsi="Tahoma" w:cs="Tahoma"/>
          <w:color w:val="333333"/>
          <w:sz w:val="21"/>
          <w:szCs w:val="21"/>
        </w:rPr>
        <w:t>合金进行深入研究，以期使其成为一种新型的种植材料应用于临床。</w:t>
      </w:r>
    </w:p>
    <w:p w:rsidR="00A7642E" w:rsidRDefault="00A7642E" w:rsidP="00A7642E">
      <w:pPr>
        <w:pStyle w:val="a3"/>
        <w:wordWrap w:val="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 xml:space="preserve"> </w:t>
      </w:r>
      <w:r>
        <w:rPr>
          <w:rFonts w:ascii="Tahoma" w:hAnsi="Tahoma" w:cs="Tahoma"/>
          <w:color w:val="333333"/>
          <w:sz w:val="21"/>
          <w:szCs w:val="21"/>
        </w:rPr>
        <w:t>参考</w:t>
      </w:r>
      <w:r>
        <w:rPr>
          <w:rFonts w:ascii="Tahoma" w:hAnsi="Tahoma" w:cs="Tahoma"/>
          <w:color w:val="333333"/>
          <w:sz w:val="21"/>
          <w:szCs w:val="21"/>
        </w:rPr>
        <w:t xml:space="preserve"> </w:t>
      </w:r>
      <w:r>
        <w:rPr>
          <w:rFonts w:ascii="Tahoma" w:hAnsi="Tahoma" w:cs="Tahoma"/>
          <w:color w:val="333333"/>
          <w:sz w:val="21"/>
          <w:szCs w:val="21"/>
        </w:rPr>
        <w:t>文献</w:t>
      </w:r>
      <w:r>
        <w:rPr>
          <w:rFonts w:ascii="Tahoma" w:hAnsi="Tahoma" w:cs="Tahoma"/>
          <w:color w:val="333333"/>
          <w:sz w:val="21"/>
          <w:szCs w:val="21"/>
        </w:rPr>
        <w:t xml:space="preserve"> </w:t>
      </w:r>
      <w:r>
        <w:rPr>
          <w:rFonts w:ascii="Tahoma" w:hAnsi="Tahoma" w:cs="Tahoma"/>
          <w:color w:val="333333"/>
          <w:sz w:val="21"/>
          <w:szCs w:val="21"/>
        </w:rPr>
        <w:t>】</w:t>
      </w:r>
      <w:r>
        <w:rPr>
          <w:rFonts w:ascii="Tahoma" w:hAnsi="Tahoma" w:cs="Tahoma"/>
          <w:color w:val="333333"/>
          <w:sz w:val="21"/>
          <w:szCs w:val="21"/>
        </w:rPr>
        <w:t xml:space="preserve"> </w:t>
      </w:r>
      <w:r>
        <w:rPr>
          <w:rFonts w:ascii="Tahoma" w:hAnsi="Tahoma" w:cs="Tahoma"/>
          <w:color w:val="333333"/>
          <w:sz w:val="21"/>
          <w:szCs w:val="21"/>
        </w:rPr>
        <w:br/>
        <w:t xml:space="preserve">[1]OSTUNI E,YAN L,WHITESIDES G M. The interaction of </w:t>
      </w:r>
      <w:proofErr w:type="spellStart"/>
      <w:r>
        <w:rPr>
          <w:rFonts w:ascii="Tahoma" w:hAnsi="Tahoma" w:cs="Tahoma"/>
          <w:color w:val="333333"/>
          <w:sz w:val="21"/>
          <w:szCs w:val="21"/>
        </w:rPr>
        <w:t>prot</w:t>
      </w:r>
      <w:hyperlink r:id="rId10" w:tgtFrame="_blank" w:history="1">
        <w:r>
          <w:rPr>
            <w:rFonts w:ascii="Tahoma" w:hAnsi="Tahoma" w:cs="Tahoma"/>
            <w:color w:val="333333"/>
            <w:sz w:val="21"/>
            <w:szCs w:val="21"/>
          </w:rPr>
          <w:t>Ei</w:t>
        </w:r>
      </w:hyperlink>
      <w:r>
        <w:rPr>
          <w:rFonts w:ascii="Tahoma" w:hAnsi="Tahoma" w:cs="Tahoma"/>
          <w:color w:val="333333"/>
          <w:sz w:val="21"/>
          <w:szCs w:val="21"/>
        </w:rPr>
        <w:t>ns</w:t>
      </w:r>
      <w:proofErr w:type="spellEnd"/>
      <w:r>
        <w:rPr>
          <w:rFonts w:ascii="Tahoma" w:hAnsi="Tahoma" w:cs="Tahoma"/>
          <w:color w:val="333333"/>
          <w:sz w:val="21"/>
          <w:szCs w:val="21"/>
        </w:rPr>
        <w:t xml:space="preserve"> and cells with </w:t>
      </w:r>
      <w:proofErr w:type="spellStart"/>
      <w:r>
        <w:rPr>
          <w:rFonts w:ascii="Tahoma" w:hAnsi="Tahoma" w:cs="Tahoma"/>
          <w:color w:val="333333"/>
          <w:sz w:val="21"/>
          <w:szCs w:val="21"/>
        </w:rPr>
        <w:t>selfassembled</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monolayers</w:t>
      </w:r>
      <w:proofErr w:type="spellEnd"/>
      <w:r>
        <w:rPr>
          <w:rFonts w:ascii="Tahoma" w:hAnsi="Tahoma" w:cs="Tahoma"/>
          <w:color w:val="333333"/>
          <w:sz w:val="21"/>
          <w:szCs w:val="21"/>
        </w:rPr>
        <w:t xml:space="preserve"> of </w:t>
      </w:r>
      <w:proofErr w:type="spellStart"/>
      <w:r>
        <w:rPr>
          <w:rFonts w:ascii="Tahoma" w:hAnsi="Tahoma" w:cs="Tahoma"/>
          <w:color w:val="333333"/>
          <w:sz w:val="21"/>
          <w:szCs w:val="21"/>
        </w:rPr>
        <w:t>alkanethiolates</w:t>
      </w:r>
      <w:proofErr w:type="spellEnd"/>
      <w:r>
        <w:rPr>
          <w:rFonts w:ascii="Tahoma" w:hAnsi="Tahoma" w:cs="Tahoma"/>
          <w:color w:val="333333"/>
          <w:sz w:val="21"/>
          <w:szCs w:val="21"/>
        </w:rPr>
        <w:t xml:space="preserve"> on gold and silver [J].Colloids Surf B,1999,15:330.</w:t>
      </w:r>
      <w:r>
        <w:rPr>
          <w:rFonts w:ascii="Tahoma" w:hAnsi="Tahoma" w:cs="Tahoma"/>
          <w:color w:val="333333"/>
          <w:sz w:val="21"/>
          <w:szCs w:val="21"/>
        </w:rPr>
        <w:br/>
      </w:r>
      <w:r>
        <w:rPr>
          <w:rFonts w:ascii="Tahoma" w:hAnsi="Tahoma" w:cs="Tahoma"/>
          <w:color w:val="333333"/>
          <w:sz w:val="21"/>
          <w:szCs w:val="21"/>
        </w:rPr>
        <w:br/>
        <w:t xml:space="preserve">[2]HAO Y L,LI S J,SUN S </w:t>
      </w:r>
      <w:proofErr w:type="spellStart"/>
      <w:r>
        <w:rPr>
          <w:rFonts w:ascii="Tahoma" w:hAnsi="Tahoma" w:cs="Tahoma"/>
          <w:color w:val="333333"/>
          <w:sz w:val="21"/>
          <w:szCs w:val="21"/>
        </w:rPr>
        <w:t>Y,et</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al.Superelastic</w:t>
      </w:r>
      <w:proofErr w:type="spellEnd"/>
      <w:r>
        <w:rPr>
          <w:rFonts w:ascii="Tahoma" w:hAnsi="Tahoma" w:cs="Tahoma"/>
          <w:color w:val="333333"/>
          <w:sz w:val="21"/>
          <w:szCs w:val="21"/>
        </w:rPr>
        <w:t xml:space="preserve"> titanium alloy with unstable plastic deformation [J].</w:t>
      </w:r>
      <w:proofErr w:type="spellStart"/>
      <w:r>
        <w:rPr>
          <w:rFonts w:ascii="Tahoma" w:hAnsi="Tahoma" w:cs="Tahoma"/>
          <w:color w:val="333333"/>
          <w:sz w:val="21"/>
          <w:szCs w:val="21"/>
        </w:rPr>
        <w:t>Appl</w:t>
      </w:r>
      <w:proofErr w:type="spellEnd"/>
      <w:r>
        <w:rPr>
          <w:rFonts w:ascii="Tahoma" w:hAnsi="Tahoma" w:cs="Tahoma"/>
          <w:color w:val="333333"/>
          <w:sz w:val="21"/>
          <w:szCs w:val="21"/>
        </w:rPr>
        <w:t xml:space="preserve"> Phys Lett,2005,87:091906.</w:t>
      </w:r>
      <w:r>
        <w:rPr>
          <w:rFonts w:ascii="Tahoma" w:hAnsi="Tahoma" w:cs="Tahoma"/>
          <w:color w:val="333333"/>
          <w:sz w:val="21"/>
          <w:szCs w:val="21"/>
        </w:rPr>
        <w:br/>
      </w:r>
      <w:r>
        <w:rPr>
          <w:rFonts w:ascii="Tahoma" w:hAnsi="Tahoma" w:cs="Tahoma"/>
          <w:color w:val="333333"/>
          <w:sz w:val="21"/>
          <w:szCs w:val="21"/>
        </w:rPr>
        <w:br/>
        <w:t xml:space="preserve">[3]LI S J,YANG R,NIINOMI </w:t>
      </w:r>
      <w:proofErr w:type="spellStart"/>
      <w:r>
        <w:rPr>
          <w:rFonts w:ascii="Tahoma" w:hAnsi="Tahoma" w:cs="Tahoma"/>
          <w:color w:val="333333"/>
          <w:sz w:val="21"/>
          <w:szCs w:val="21"/>
        </w:rPr>
        <w:t>M,et</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al.Formation</w:t>
      </w:r>
      <w:proofErr w:type="spellEnd"/>
      <w:r>
        <w:rPr>
          <w:rFonts w:ascii="Tahoma" w:hAnsi="Tahoma" w:cs="Tahoma"/>
          <w:color w:val="333333"/>
          <w:sz w:val="21"/>
          <w:szCs w:val="21"/>
        </w:rPr>
        <w:t xml:space="preserve"> and growth of calcium phosphate on the surface of oxidized Ti29Nb13Ta4.6Zr alloy [J].Biomaterials,2004,25(13):25252532.</w:t>
      </w:r>
      <w:r>
        <w:rPr>
          <w:rFonts w:ascii="Tahoma" w:hAnsi="Tahoma" w:cs="Tahoma"/>
          <w:color w:val="333333"/>
          <w:sz w:val="21"/>
          <w:szCs w:val="21"/>
        </w:rPr>
        <w:br/>
      </w:r>
      <w:r>
        <w:rPr>
          <w:rFonts w:ascii="Tahoma" w:hAnsi="Tahoma" w:cs="Tahoma"/>
          <w:color w:val="333333"/>
          <w:sz w:val="21"/>
          <w:szCs w:val="21"/>
        </w:rPr>
        <w:br/>
        <w:t xml:space="preserve">[4]LI S J,YANG R,NIINOMI </w:t>
      </w:r>
      <w:proofErr w:type="spellStart"/>
      <w:r>
        <w:rPr>
          <w:rFonts w:ascii="Tahoma" w:hAnsi="Tahoma" w:cs="Tahoma"/>
          <w:color w:val="333333"/>
          <w:sz w:val="21"/>
          <w:szCs w:val="21"/>
        </w:rPr>
        <w:t>M,et</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al.Wear</w:t>
      </w:r>
      <w:proofErr w:type="spellEnd"/>
      <w:r>
        <w:rPr>
          <w:rFonts w:ascii="Tahoma" w:hAnsi="Tahoma" w:cs="Tahoma"/>
          <w:color w:val="333333"/>
          <w:sz w:val="21"/>
          <w:szCs w:val="21"/>
        </w:rPr>
        <w:t xml:space="preserve"> and </w:t>
      </w:r>
      <w:proofErr w:type="spellStart"/>
      <w:r>
        <w:rPr>
          <w:rFonts w:ascii="Tahoma" w:hAnsi="Tahoma" w:cs="Tahoma"/>
          <w:color w:val="333333"/>
          <w:sz w:val="21"/>
          <w:szCs w:val="21"/>
        </w:rPr>
        <w:t>bioconductivity</w:t>
      </w:r>
      <w:proofErr w:type="spellEnd"/>
      <w:r>
        <w:rPr>
          <w:rFonts w:ascii="Tahoma" w:hAnsi="Tahoma" w:cs="Tahoma"/>
          <w:color w:val="333333"/>
          <w:sz w:val="21"/>
          <w:szCs w:val="21"/>
        </w:rPr>
        <w:t xml:space="preserve"> characteristics of oxidized Ti29Nb13Ta4.6Zr [J].Mater </w:t>
      </w:r>
      <w:proofErr w:type="spellStart"/>
      <w:r>
        <w:rPr>
          <w:rFonts w:ascii="Tahoma" w:hAnsi="Tahoma" w:cs="Tahoma"/>
          <w:color w:val="333333"/>
          <w:sz w:val="21"/>
          <w:szCs w:val="21"/>
        </w:rPr>
        <w:t>Sci</w:t>
      </w:r>
      <w:proofErr w:type="spellEnd"/>
      <w:r>
        <w:rPr>
          <w:rFonts w:ascii="Tahoma" w:hAnsi="Tahoma" w:cs="Tahoma"/>
          <w:color w:val="333333"/>
          <w:sz w:val="21"/>
          <w:szCs w:val="21"/>
        </w:rPr>
        <w:t xml:space="preserve"> Forum,2004,449452:12771280.</w:t>
      </w:r>
      <w:r>
        <w:rPr>
          <w:rFonts w:ascii="Tahoma" w:hAnsi="Tahoma" w:cs="Tahoma"/>
          <w:color w:val="333333"/>
          <w:sz w:val="21"/>
          <w:szCs w:val="21"/>
        </w:rPr>
        <w:br/>
      </w:r>
      <w:r>
        <w:rPr>
          <w:rFonts w:ascii="Tahoma" w:hAnsi="Tahoma" w:cs="Tahoma"/>
          <w:color w:val="333333"/>
          <w:sz w:val="21"/>
          <w:szCs w:val="21"/>
        </w:rPr>
        <w:br/>
        <w:t>[5]KOKUBO T</w:t>
      </w:r>
      <w:r>
        <w:rPr>
          <w:rFonts w:ascii="Tahoma" w:hAnsi="Tahoma" w:cs="Tahoma"/>
          <w:color w:val="333333"/>
          <w:sz w:val="21"/>
          <w:szCs w:val="21"/>
        </w:rPr>
        <w:t>，</w:t>
      </w:r>
      <w:r>
        <w:rPr>
          <w:rFonts w:ascii="Tahoma" w:hAnsi="Tahoma" w:cs="Tahoma"/>
          <w:color w:val="333333"/>
          <w:sz w:val="21"/>
          <w:szCs w:val="21"/>
        </w:rPr>
        <w:t>KUSHITANI H</w:t>
      </w:r>
      <w:r>
        <w:rPr>
          <w:rFonts w:ascii="Tahoma" w:hAnsi="Tahoma" w:cs="Tahoma"/>
          <w:color w:val="333333"/>
          <w:sz w:val="21"/>
          <w:szCs w:val="21"/>
        </w:rPr>
        <w:t>，</w:t>
      </w:r>
      <w:r>
        <w:rPr>
          <w:rFonts w:ascii="Tahoma" w:hAnsi="Tahoma" w:cs="Tahoma"/>
          <w:color w:val="333333"/>
          <w:sz w:val="21"/>
          <w:szCs w:val="21"/>
        </w:rPr>
        <w:t>SAKKA S</w:t>
      </w:r>
      <w:r>
        <w:rPr>
          <w:rFonts w:ascii="Tahoma" w:hAnsi="Tahoma" w:cs="Tahoma"/>
          <w:color w:val="333333"/>
          <w:sz w:val="21"/>
          <w:szCs w:val="21"/>
        </w:rPr>
        <w:t>，</w:t>
      </w:r>
      <w:r>
        <w:rPr>
          <w:rFonts w:ascii="Tahoma" w:hAnsi="Tahoma" w:cs="Tahoma"/>
          <w:color w:val="333333"/>
          <w:sz w:val="21"/>
          <w:szCs w:val="21"/>
        </w:rPr>
        <w:t xml:space="preserve">et </w:t>
      </w:r>
      <w:proofErr w:type="spellStart"/>
      <w:r>
        <w:rPr>
          <w:rFonts w:ascii="Tahoma" w:hAnsi="Tahoma" w:cs="Tahoma"/>
          <w:color w:val="333333"/>
          <w:sz w:val="21"/>
          <w:szCs w:val="21"/>
        </w:rPr>
        <w:t>al.Solutions</w:t>
      </w:r>
      <w:proofErr w:type="spellEnd"/>
      <w:r>
        <w:rPr>
          <w:rFonts w:ascii="Tahoma" w:hAnsi="Tahoma" w:cs="Tahoma"/>
          <w:color w:val="333333"/>
          <w:sz w:val="21"/>
          <w:szCs w:val="21"/>
        </w:rPr>
        <w:t xml:space="preserve"> able to reproduce in vivo </w:t>
      </w:r>
      <w:proofErr w:type="spellStart"/>
      <w:r>
        <w:rPr>
          <w:rFonts w:ascii="Tahoma" w:hAnsi="Tahoma" w:cs="Tahoma"/>
          <w:color w:val="333333"/>
          <w:sz w:val="21"/>
          <w:szCs w:val="21"/>
        </w:rPr>
        <w:t>su</w:t>
      </w:r>
      <w:r>
        <w:rPr>
          <w:rFonts w:ascii="Tahoma" w:hAnsi="Tahoma" w:cs="Tahoma"/>
          <w:color w:val="333333"/>
          <w:sz w:val="21"/>
          <w:szCs w:val="21"/>
        </w:rPr>
        <w:lastRenderedPageBreak/>
        <w:t>rfacestructure</w:t>
      </w:r>
      <w:proofErr w:type="spellEnd"/>
      <w:r>
        <w:rPr>
          <w:rFonts w:ascii="Tahoma" w:hAnsi="Tahoma" w:cs="Tahoma"/>
          <w:color w:val="333333"/>
          <w:sz w:val="21"/>
          <w:szCs w:val="21"/>
        </w:rPr>
        <w:t xml:space="preserve"> changes in bioactive </w:t>
      </w:r>
      <w:proofErr w:type="spellStart"/>
      <w:r>
        <w:rPr>
          <w:rFonts w:ascii="Tahoma" w:hAnsi="Tahoma" w:cs="Tahoma"/>
          <w:color w:val="333333"/>
          <w:sz w:val="21"/>
          <w:szCs w:val="21"/>
        </w:rPr>
        <w:t>glassceramic</w:t>
      </w:r>
      <w:proofErr w:type="spellEnd"/>
      <w:r>
        <w:rPr>
          <w:rFonts w:ascii="Tahoma" w:hAnsi="Tahoma" w:cs="Tahoma"/>
          <w:color w:val="333333"/>
          <w:sz w:val="21"/>
          <w:szCs w:val="21"/>
        </w:rPr>
        <w:t xml:space="preserve"> AW [J].J Biomed Mater Res,1990,24(6):721734.</w:t>
      </w:r>
      <w:r>
        <w:rPr>
          <w:rFonts w:ascii="Tahoma" w:hAnsi="Tahoma" w:cs="Tahoma"/>
          <w:color w:val="333333"/>
          <w:sz w:val="21"/>
          <w:szCs w:val="21"/>
        </w:rPr>
        <w:br/>
      </w:r>
      <w:r>
        <w:rPr>
          <w:rFonts w:ascii="Tahoma" w:hAnsi="Tahoma" w:cs="Tahoma"/>
          <w:color w:val="333333"/>
          <w:sz w:val="21"/>
          <w:szCs w:val="21"/>
        </w:rPr>
        <w:br/>
        <w:t xml:space="preserve">[6]KIM H M,MIYAJI F,KOKUBO </w:t>
      </w:r>
      <w:proofErr w:type="spellStart"/>
      <w:r>
        <w:rPr>
          <w:rFonts w:ascii="Tahoma" w:hAnsi="Tahoma" w:cs="Tahoma"/>
          <w:color w:val="333333"/>
          <w:sz w:val="21"/>
          <w:szCs w:val="21"/>
        </w:rPr>
        <w:t>T,et</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al.Preparation</w:t>
      </w:r>
      <w:proofErr w:type="spellEnd"/>
      <w:r>
        <w:rPr>
          <w:rFonts w:ascii="Tahoma" w:hAnsi="Tahoma" w:cs="Tahoma"/>
          <w:color w:val="333333"/>
          <w:sz w:val="21"/>
          <w:szCs w:val="21"/>
        </w:rPr>
        <w:t xml:space="preserve"> of bioactive Ti and its alloys via simple chemical surface treatment[J].J Biomed Mater Res,1996,32(3):409417.</w:t>
      </w:r>
      <w:r>
        <w:rPr>
          <w:rFonts w:ascii="Tahoma" w:hAnsi="Tahoma" w:cs="Tahoma"/>
          <w:color w:val="333333"/>
          <w:sz w:val="21"/>
          <w:szCs w:val="21"/>
        </w:rPr>
        <w:br/>
      </w:r>
      <w:r>
        <w:rPr>
          <w:rFonts w:ascii="Tahoma" w:hAnsi="Tahoma" w:cs="Tahoma"/>
          <w:color w:val="333333"/>
          <w:sz w:val="21"/>
          <w:szCs w:val="21"/>
        </w:rPr>
        <w:br/>
        <w:t xml:space="preserve">[7]WEN H </w:t>
      </w:r>
      <w:proofErr w:type="spellStart"/>
      <w:r>
        <w:rPr>
          <w:rFonts w:ascii="Tahoma" w:hAnsi="Tahoma" w:cs="Tahoma"/>
          <w:color w:val="333333"/>
          <w:sz w:val="21"/>
          <w:szCs w:val="21"/>
        </w:rPr>
        <w:t>B,de</w:t>
      </w:r>
      <w:proofErr w:type="spellEnd"/>
      <w:r>
        <w:rPr>
          <w:rFonts w:ascii="Tahoma" w:hAnsi="Tahoma" w:cs="Tahoma"/>
          <w:color w:val="333333"/>
          <w:sz w:val="21"/>
          <w:szCs w:val="21"/>
        </w:rPr>
        <w:t xml:space="preserve"> WIJN J R,CUI F </w:t>
      </w:r>
      <w:proofErr w:type="spellStart"/>
      <w:r>
        <w:rPr>
          <w:rFonts w:ascii="Tahoma" w:hAnsi="Tahoma" w:cs="Tahoma"/>
          <w:color w:val="333333"/>
          <w:sz w:val="21"/>
          <w:szCs w:val="21"/>
        </w:rPr>
        <w:t>Z,et</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al.Preparation</w:t>
      </w:r>
      <w:proofErr w:type="spellEnd"/>
      <w:r>
        <w:rPr>
          <w:rFonts w:ascii="Tahoma" w:hAnsi="Tahoma" w:cs="Tahoma"/>
          <w:color w:val="333333"/>
          <w:sz w:val="21"/>
          <w:szCs w:val="21"/>
        </w:rPr>
        <w:t xml:space="preserve"> of bioactive Ti6Al4V surfaces by a simple method[J].Biomaterials,1998,19(13):215221.</w:t>
      </w:r>
      <w:r>
        <w:rPr>
          <w:rFonts w:ascii="Tahoma" w:hAnsi="Tahoma" w:cs="Tahoma"/>
          <w:color w:val="333333"/>
          <w:sz w:val="21"/>
          <w:szCs w:val="21"/>
        </w:rPr>
        <w:br/>
      </w:r>
      <w:r>
        <w:rPr>
          <w:rFonts w:ascii="Tahoma" w:hAnsi="Tahoma" w:cs="Tahoma"/>
          <w:color w:val="333333"/>
          <w:sz w:val="21"/>
          <w:szCs w:val="21"/>
        </w:rPr>
        <w:br/>
        <w:t xml:space="preserve">[8]MORRA M,CASSINELLI C,MEDA </w:t>
      </w:r>
      <w:proofErr w:type="spellStart"/>
      <w:r>
        <w:rPr>
          <w:rFonts w:ascii="Tahoma" w:hAnsi="Tahoma" w:cs="Tahoma"/>
          <w:color w:val="333333"/>
          <w:sz w:val="21"/>
          <w:szCs w:val="21"/>
        </w:rPr>
        <w:t>L,et</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al.Surface</w:t>
      </w:r>
      <w:proofErr w:type="spellEnd"/>
      <w:r>
        <w:rPr>
          <w:rFonts w:ascii="Tahoma" w:hAnsi="Tahoma" w:cs="Tahoma"/>
          <w:color w:val="333333"/>
          <w:sz w:val="21"/>
          <w:szCs w:val="21"/>
        </w:rPr>
        <w:t xml:space="preserve"> analysis and effects on interfacial bone </w:t>
      </w:r>
      <w:proofErr w:type="spellStart"/>
      <w:r>
        <w:rPr>
          <w:rFonts w:ascii="Tahoma" w:hAnsi="Tahoma" w:cs="Tahoma"/>
          <w:color w:val="333333"/>
          <w:sz w:val="21"/>
          <w:szCs w:val="21"/>
        </w:rPr>
        <w:t>microhardness</w:t>
      </w:r>
      <w:proofErr w:type="spellEnd"/>
      <w:r>
        <w:rPr>
          <w:rFonts w:ascii="Tahoma" w:hAnsi="Tahoma" w:cs="Tahoma"/>
          <w:color w:val="333333"/>
          <w:sz w:val="21"/>
          <w:szCs w:val="21"/>
        </w:rPr>
        <w:t xml:space="preserve"> of </w:t>
      </w:r>
      <w:proofErr w:type="spellStart"/>
      <w:r>
        <w:rPr>
          <w:rFonts w:ascii="Tahoma" w:hAnsi="Tahoma" w:cs="Tahoma"/>
          <w:color w:val="333333"/>
          <w:sz w:val="21"/>
          <w:szCs w:val="21"/>
        </w:rPr>
        <w:t>collagencoated</w:t>
      </w:r>
      <w:proofErr w:type="spellEnd"/>
      <w:r>
        <w:rPr>
          <w:rFonts w:ascii="Tahoma" w:hAnsi="Tahoma" w:cs="Tahoma"/>
          <w:color w:val="333333"/>
          <w:sz w:val="21"/>
          <w:szCs w:val="21"/>
        </w:rPr>
        <w:t xml:space="preserve"> titanium </w:t>
      </w:r>
      <w:proofErr w:type="spellStart"/>
      <w:r>
        <w:rPr>
          <w:rFonts w:ascii="Tahoma" w:hAnsi="Tahoma" w:cs="Tahoma"/>
          <w:color w:val="333333"/>
          <w:sz w:val="21"/>
          <w:szCs w:val="21"/>
        </w:rPr>
        <w:t>implants:a</w:t>
      </w:r>
      <w:proofErr w:type="spellEnd"/>
      <w:r>
        <w:rPr>
          <w:rFonts w:ascii="Tahoma" w:hAnsi="Tahoma" w:cs="Tahoma"/>
          <w:color w:val="333333"/>
          <w:sz w:val="21"/>
          <w:szCs w:val="21"/>
        </w:rPr>
        <w:t xml:space="preserve"> rabbit model[J].</w:t>
      </w:r>
      <w:proofErr w:type="spellStart"/>
      <w:r>
        <w:rPr>
          <w:rFonts w:ascii="Tahoma" w:hAnsi="Tahoma" w:cs="Tahoma"/>
          <w:color w:val="333333"/>
          <w:sz w:val="21"/>
          <w:szCs w:val="21"/>
        </w:rPr>
        <w:t>Int</w:t>
      </w:r>
      <w:proofErr w:type="spellEnd"/>
      <w:r>
        <w:rPr>
          <w:rFonts w:ascii="Tahoma" w:hAnsi="Tahoma" w:cs="Tahoma"/>
          <w:color w:val="333333"/>
          <w:sz w:val="21"/>
          <w:szCs w:val="21"/>
        </w:rPr>
        <w:t xml:space="preserve"> J Oral </w:t>
      </w:r>
      <w:proofErr w:type="spellStart"/>
      <w:r>
        <w:rPr>
          <w:rFonts w:ascii="Tahoma" w:hAnsi="Tahoma" w:cs="Tahoma"/>
          <w:color w:val="333333"/>
          <w:sz w:val="21"/>
          <w:szCs w:val="21"/>
        </w:rPr>
        <w:t>Maxillofac</w:t>
      </w:r>
      <w:proofErr w:type="spellEnd"/>
      <w:r>
        <w:rPr>
          <w:rFonts w:ascii="Tahoma" w:hAnsi="Tahoma" w:cs="Tahoma"/>
          <w:color w:val="333333"/>
          <w:sz w:val="21"/>
          <w:szCs w:val="21"/>
        </w:rPr>
        <w:t xml:space="preserve"> Implants,2005,20(1):2330.</w:t>
      </w:r>
      <w:r>
        <w:rPr>
          <w:rFonts w:ascii="Tahoma" w:hAnsi="Tahoma" w:cs="Tahoma"/>
          <w:color w:val="333333"/>
          <w:sz w:val="21"/>
          <w:szCs w:val="21"/>
        </w:rPr>
        <w:br/>
      </w:r>
      <w:r>
        <w:rPr>
          <w:rFonts w:ascii="Tahoma" w:hAnsi="Tahoma" w:cs="Tahoma"/>
          <w:color w:val="333333"/>
          <w:sz w:val="21"/>
          <w:szCs w:val="21"/>
        </w:rPr>
        <w:br/>
        <w:t xml:space="preserve">[9]HANAWA T,KON M,UKAI </w:t>
      </w:r>
      <w:proofErr w:type="spellStart"/>
      <w:r>
        <w:rPr>
          <w:rFonts w:ascii="Tahoma" w:hAnsi="Tahoma" w:cs="Tahoma"/>
          <w:color w:val="333333"/>
          <w:sz w:val="21"/>
          <w:szCs w:val="21"/>
        </w:rPr>
        <w:t>H,et</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al.Surface</w:t>
      </w:r>
      <w:proofErr w:type="spellEnd"/>
      <w:r>
        <w:rPr>
          <w:rFonts w:ascii="Tahoma" w:hAnsi="Tahoma" w:cs="Tahoma"/>
          <w:color w:val="333333"/>
          <w:sz w:val="21"/>
          <w:szCs w:val="21"/>
        </w:rPr>
        <w:t xml:space="preserve"> modification of titanium in </w:t>
      </w:r>
      <w:proofErr w:type="spellStart"/>
      <w:r>
        <w:rPr>
          <w:rFonts w:ascii="Tahoma" w:hAnsi="Tahoma" w:cs="Tahoma"/>
          <w:color w:val="333333"/>
          <w:sz w:val="21"/>
          <w:szCs w:val="21"/>
        </w:rPr>
        <w:t>calciumioncontaining</w:t>
      </w:r>
      <w:proofErr w:type="spellEnd"/>
      <w:r>
        <w:rPr>
          <w:rFonts w:ascii="Tahoma" w:hAnsi="Tahoma" w:cs="Tahoma"/>
          <w:color w:val="333333"/>
          <w:sz w:val="21"/>
          <w:szCs w:val="21"/>
        </w:rPr>
        <w:t xml:space="preserve"> solutions [J].J Biomed Mater Res,1997,34(3):273278.</w:t>
      </w:r>
      <w:r>
        <w:rPr>
          <w:rFonts w:ascii="Tahoma" w:hAnsi="Tahoma" w:cs="Tahoma"/>
          <w:color w:val="333333"/>
          <w:sz w:val="21"/>
          <w:szCs w:val="21"/>
        </w:rPr>
        <w:br/>
      </w:r>
      <w:r>
        <w:rPr>
          <w:rFonts w:ascii="Tahoma" w:hAnsi="Tahoma" w:cs="Tahoma"/>
          <w:color w:val="333333"/>
          <w:sz w:val="21"/>
          <w:szCs w:val="21"/>
        </w:rPr>
        <w:br/>
        <w:t xml:space="preserve">[10]BROWN M,GREGSON P J,WEST R </w:t>
      </w:r>
      <w:proofErr w:type="spellStart"/>
      <w:r>
        <w:rPr>
          <w:rFonts w:ascii="Tahoma" w:hAnsi="Tahoma" w:cs="Tahoma"/>
          <w:color w:val="333333"/>
          <w:sz w:val="21"/>
          <w:szCs w:val="21"/>
        </w:rPr>
        <w:t>H.Characterization</w:t>
      </w:r>
      <w:proofErr w:type="spellEnd"/>
      <w:r>
        <w:rPr>
          <w:rFonts w:ascii="Tahoma" w:hAnsi="Tahoma" w:cs="Tahoma"/>
          <w:color w:val="333333"/>
          <w:sz w:val="21"/>
          <w:szCs w:val="21"/>
        </w:rPr>
        <w:t xml:space="preserve"> of titanium alloy implant surfaces with improved dissolution resistance [J].J Mater </w:t>
      </w:r>
      <w:proofErr w:type="spellStart"/>
      <w:r>
        <w:rPr>
          <w:rFonts w:ascii="Tahoma" w:hAnsi="Tahoma" w:cs="Tahoma"/>
          <w:color w:val="333333"/>
          <w:sz w:val="21"/>
          <w:szCs w:val="21"/>
        </w:rPr>
        <w:t>Sci</w:t>
      </w:r>
      <w:proofErr w:type="spellEnd"/>
      <w:r>
        <w:rPr>
          <w:rFonts w:ascii="Tahoma" w:hAnsi="Tahoma" w:cs="Tahoma"/>
          <w:color w:val="333333"/>
          <w:sz w:val="21"/>
          <w:szCs w:val="21"/>
        </w:rPr>
        <w:t xml:space="preserve"> Mater Med,1995,6:323329.</w:t>
      </w:r>
      <w:r>
        <w:rPr>
          <w:rFonts w:ascii="Tahoma" w:hAnsi="Tahoma" w:cs="Tahoma"/>
          <w:color w:val="333333"/>
          <w:sz w:val="21"/>
          <w:szCs w:val="21"/>
        </w:rPr>
        <w:br/>
      </w:r>
      <w:r>
        <w:rPr>
          <w:rFonts w:ascii="Tahoma" w:hAnsi="Tahoma" w:cs="Tahoma"/>
          <w:color w:val="333333"/>
          <w:sz w:val="21"/>
          <w:szCs w:val="21"/>
        </w:rPr>
        <w:br/>
        <w:t xml:space="preserve">[11]OHTSUKI C,IIDA H,HAYAKAWA </w:t>
      </w:r>
      <w:proofErr w:type="spellStart"/>
      <w:r>
        <w:rPr>
          <w:rFonts w:ascii="Tahoma" w:hAnsi="Tahoma" w:cs="Tahoma"/>
          <w:color w:val="333333"/>
          <w:sz w:val="21"/>
          <w:szCs w:val="21"/>
        </w:rPr>
        <w:t>S,et</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al.Bioactivity</w:t>
      </w:r>
      <w:proofErr w:type="spellEnd"/>
      <w:r>
        <w:rPr>
          <w:rFonts w:ascii="Tahoma" w:hAnsi="Tahoma" w:cs="Tahoma"/>
          <w:color w:val="333333"/>
          <w:sz w:val="21"/>
          <w:szCs w:val="21"/>
        </w:rPr>
        <w:t xml:space="preserve"> of titanium treated with hydrogen peroxide solutions containing metal chlorides[J].J Biomed Mater Res,1997,35(1):3947.</w:t>
      </w:r>
      <w:r>
        <w:rPr>
          <w:rFonts w:ascii="Tahoma" w:hAnsi="Tahoma" w:cs="Tahoma"/>
          <w:color w:val="333333"/>
          <w:sz w:val="21"/>
          <w:szCs w:val="21"/>
        </w:rPr>
        <w:br/>
      </w:r>
      <w:r>
        <w:rPr>
          <w:rFonts w:ascii="Tahoma" w:hAnsi="Tahoma" w:cs="Tahoma"/>
          <w:color w:val="333333"/>
          <w:sz w:val="21"/>
          <w:szCs w:val="21"/>
        </w:rPr>
        <w:br/>
        <w:t xml:space="preserve">[12]CANOSANCHEZ J,CAMPOTRAPERO J,GONZALOLAFUENTE J </w:t>
      </w:r>
      <w:proofErr w:type="spellStart"/>
      <w:r>
        <w:rPr>
          <w:rFonts w:ascii="Tahoma" w:hAnsi="Tahoma" w:cs="Tahoma"/>
          <w:color w:val="333333"/>
          <w:sz w:val="21"/>
          <w:szCs w:val="21"/>
        </w:rPr>
        <w:t>C,et</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al.Undecalcified</w:t>
      </w:r>
      <w:proofErr w:type="spellEnd"/>
      <w:r>
        <w:rPr>
          <w:rFonts w:ascii="Tahoma" w:hAnsi="Tahoma" w:cs="Tahoma"/>
          <w:color w:val="333333"/>
          <w:sz w:val="21"/>
          <w:szCs w:val="21"/>
        </w:rPr>
        <w:t xml:space="preserve"> bone </w:t>
      </w:r>
      <w:proofErr w:type="spellStart"/>
      <w:r>
        <w:rPr>
          <w:rFonts w:ascii="Tahoma" w:hAnsi="Tahoma" w:cs="Tahoma"/>
          <w:color w:val="333333"/>
          <w:sz w:val="21"/>
          <w:szCs w:val="21"/>
        </w:rPr>
        <w:t>samples:a</w:t>
      </w:r>
      <w:proofErr w:type="spellEnd"/>
      <w:r>
        <w:rPr>
          <w:rFonts w:ascii="Tahoma" w:hAnsi="Tahoma" w:cs="Tahoma"/>
          <w:color w:val="333333"/>
          <w:sz w:val="21"/>
          <w:szCs w:val="21"/>
        </w:rPr>
        <w:t xml:space="preserve"> description of the technique and its utility based on the literature[J].Med Oral </w:t>
      </w:r>
      <w:proofErr w:type="spellStart"/>
      <w:r>
        <w:rPr>
          <w:rFonts w:ascii="Tahoma" w:hAnsi="Tahoma" w:cs="Tahoma"/>
          <w:color w:val="333333"/>
          <w:sz w:val="21"/>
          <w:szCs w:val="21"/>
        </w:rPr>
        <w:t>Patol</w:t>
      </w:r>
      <w:proofErr w:type="spellEnd"/>
      <w:r>
        <w:rPr>
          <w:rFonts w:ascii="Tahoma" w:hAnsi="Tahoma" w:cs="Tahoma"/>
          <w:color w:val="333333"/>
          <w:sz w:val="21"/>
          <w:szCs w:val="21"/>
        </w:rPr>
        <w:t xml:space="preserve"> Oral Cir Bucal,2005,10 (</w:t>
      </w:r>
      <w:proofErr w:type="spellStart"/>
      <w:r>
        <w:rPr>
          <w:rFonts w:ascii="Tahoma" w:hAnsi="Tahoma" w:cs="Tahoma"/>
          <w:color w:val="333333"/>
          <w:sz w:val="21"/>
          <w:szCs w:val="21"/>
        </w:rPr>
        <w:t>Suppl</w:t>
      </w:r>
      <w:proofErr w:type="spellEnd"/>
      <w:r>
        <w:rPr>
          <w:rFonts w:ascii="Tahoma" w:hAnsi="Tahoma" w:cs="Tahoma"/>
          <w:color w:val="333333"/>
          <w:sz w:val="21"/>
          <w:szCs w:val="21"/>
        </w:rPr>
        <w:t xml:space="preserve"> 1):E7487.</w:t>
      </w:r>
      <w:r>
        <w:rPr>
          <w:rFonts w:ascii="Tahoma" w:hAnsi="Tahoma" w:cs="Tahoma"/>
          <w:color w:val="333333"/>
          <w:sz w:val="21"/>
          <w:szCs w:val="21"/>
        </w:rPr>
        <w:br/>
      </w:r>
      <w:r>
        <w:rPr>
          <w:rFonts w:ascii="Tahoma" w:hAnsi="Tahoma" w:cs="Tahoma"/>
          <w:color w:val="333333"/>
          <w:sz w:val="21"/>
          <w:szCs w:val="21"/>
        </w:rPr>
        <w:br/>
        <w:t xml:space="preserve">[13]RUPPRECHT S,BLOCHBIRKHOLZ A,LETHAUS </w:t>
      </w:r>
      <w:proofErr w:type="spellStart"/>
      <w:r>
        <w:rPr>
          <w:rFonts w:ascii="Tahoma" w:hAnsi="Tahoma" w:cs="Tahoma"/>
          <w:color w:val="333333"/>
          <w:sz w:val="21"/>
          <w:szCs w:val="21"/>
        </w:rPr>
        <w:t>B,et</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al.The</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bonemetal</w:t>
      </w:r>
      <w:proofErr w:type="spellEnd"/>
      <w:r>
        <w:rPr>
          <w:rFonts w:ascii="Tahoma" w:hAnsi="Tahoma" w:cs="Tahoma"/>
          <w:color w:val="333333"/>
          <w:sz w:val="21"/>
          <w:szCs w:val="21"/>
        </w:rPr>
        <w:t xml:space="preserve"> interface of defect and </w:t>
      </w:r>
      <w:proofErr w:type="spellStart"/>
      <w:r>
        <w:rPr>
          <w:rFonts w:ascii="Tahoma" w:hAnsi="Tahoma" w:cs="Tahoma"/>
          <w:color w:val="333333"/>
          <w:sz w:val="21"/>
          <w:szCs w:val="21"/>
        </w:rPr>
        <w:t>pressfit</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ingrowth</w:t>
      </w:r>
      <w:proofErr w:type="spellEnd"/>
      <w:r>
        <w:rPr>
          <w:rFonts w:ascii="Tahoma" w:hAnsi="Tahoma" w:cs="Tahoma"/>
          <w:color w:val="333333"/>
          <w:sz w:val="21"/>
          <w:szCs w:val="21"/>
        </w:rPr>
        <w:t xml:space="preserve"> of microwave </w:t>
      </w:r>
      <w:proofErr w:type="spellStart"/>
      <w:r>
        <w:rPr>
          <w:rFonts w:ascii="Tahoma" w:hAnsi="Tahoma" w:cs="Tahoma"/>
          <w:color w:val="333333"/>
          <w:sz w:val="21"/>
          <w:szCs w:val="21"/>
        </w:rPr>
        <w:t>plasmachemical</w:t>
      </w:r>
      <w:proofErr w:type="spellEnd"/>
      <w:r>
        <w:rPr>
          <w:rFonts w:ascii="Tahoma" w:hAnsi="Tahoma" w:cs="Tahoma"/>
          <w:color w:val="333333"/>
          <w:sz w:val="21"/>
          <w:szCs w:val="21"/>
        </w:rPr>
        <w:t xml:space="preserve"> vapor deposition implants in the rabbit model [J].</w:t>
      </w:r>
      <w:proofErr w:type="spellStart"/>
      <w:r>
        <w:rPr>
          <w:rFonts w:ascii="Tahoma" w:hAnsi="Tahoma" w:cs="Tahoma"/>
          <w:color w:val="333333"/>
          <w:sz w:val="21"/>
          <w:szCs w:val="21"/>
        </w:rPr>
        <w:t>Clin</w:t>
      </w:r>
      <w:proofErr w:type="spellEnd"/>
      <w:r>
        <w:rPr>
          <w:rFonts w:ascii="Tahoma" w:hAnsi="Tahoma" w:cs="Tahoma"/>
          <w:color w:val="333333"/>
          <w:sz w:val="21"/>
          <w:szCs w:val="21"/>
        </w:rPr>
        <w:t xml:space="preserve"> Oral Implants Res,2005,16(1):98104.</w:t>
      </w:r>
      <w:r>
        <w:rPr>
          <w:rFonts w:ascii="Tahoma" w:hAnsi="Tahoma" w:cs="Tahoma"/>
          <w:color w:val="333333"/>
          <w:sz w:val="21"/>
          <w:szCs w:val="21"/>
        </w:rPr>
        <w:br/>
      </w:r>
      <w:r>
        <w:rPr>
          <w:rFonts w:ascii="Tahoma" w:hAnsi="Tahoma" w:cs="Tahoma"/>
          <w:color w:val="333333"/>
          <w:sz w:val="21"/>
          <w:szCs w:val="21"/>
        </w:rPr>
        <w:br/>
        <w:t>[14]</w:t>
      </w:r>
      <w:r>
        <w:rPr>
          <w:rFonts w:ascii="Tahoma" w:hAnsi="Tahoma" w:cs="Tahoma"/>
          <w:color w:val="333333"/>
          <w:sz w:val="21"/>
          <w:szCs w:val="21"/>
        </w:rPr>
        <w:t>王国平，陈安玉</w:t>
      </w:r>
      <w:r>
        <w:rPr>
          <w:rFonts w:ascii="Tahoma" w:hAnsi="Tahoma" w:cs="Tahoma"/>
          <w:color w:val="333333"/>
          <w:sz w:val="21"/>
          <w:szCs w:val="21"/>
        </w:rPr>
        <w:t>.</w:t>
      </w:r>
      <w:r>
        <w:rPr>
          <w:rFonts w:ascii="Tahoma" w:hAnsi="Tahoma" w:cs="Tahoma"/>
          <w:color w:val="333333"/>
          <w:sz w:val="21"/>
          <w:szCs w:val="21"/>
        </w:rPr>
        <w:t>非埋植型和埋植型骨内牙种植体骨组织界面形态学观察和定量组织学研究</w:t>
      </w:r>
      <w:r>
        <w:rPr>
          <w:rFonts w:ascii="Tahoma" w:hAnsi="Tahoma" w:cs="Tahoma"/>
          <w:color w:val="333333"/>
          <w:sz w:val="21"/>
          <w:szCs w:val="21"/>
        </w:rPr>
        <w:t>[J].</w:t>
      </w:r>
      <w:r>
        <w:rPr>
          <w:rFonts w:ascii="Tahoma" w:hAnsi="Tahoma" w:cs="Tahoma"/>
          <w:color w:val="333333"/>
          <w:sz w:val="21"/>
          <w:szCs w:val="21"/>
        </w:rPr>
        <w:t>华西口腔</w:t>
      </w:r>
      <w:hyperlink r:id="rId11" w:tgtFrame="_blank" w:history="1">
        <w:r>
          <w:rPr>
            <w:rFonts w:ascii="Tahoma" w:hAnsi="Tahoma" w:cs="Tahoma"/>
            <w:color w:val="333333"/>
            <w:sz w:val="21"/>
            <w:szCs w:val="21"/>
          </w:rPr>
          <w:t>医学</w:t>
        </w:r>
      </w:hyperlink>
      <w:r>
        <w:rPr>
          <w:rFonts w:ascii="Tahoma" w:hAnsi="Tahoma" w:cs="Tahoma"/>
          <w:color w:val="333333"/>
          <w:sz w:val="21"/>
          <w:szCs w:val="21"/>
        </w:rPr>
        <w:t>杂志，</w:t>
      </w:r>
      <w:r>
        <w:rPr>
          <w:rFonts w:ascii="Tahoma" w:hAnsi="Tahoma" w:cs="Tahoma"/>
          <w:color w:val="333333"/>
          <w:sz w:val="21"/>
          <w:szCs w:val="21"/>
        </w:rPr>
        <w:t>1993,11</w:t>
      </w:r>
      <w:r>
        <w:rPr>
          <w:rFonts w:ascii="Tahoma" w:hAnsi="Tahoma" w:cs="Tahoma"/>
          <w:color w:val="333333"/>
          <w:sz w:val="21"/>
          <w:szCs w:val="21"/>
        </w:rPr>
        <w:t>（</w:t>
      </w:r>
      <w:r>
        <w:rPr>
          <w:rFonts w:ascii="Tahoma" w:hAnsi="Tahoma" w:cs="Tahoma"/>
          <w:color w:val="333333"/>
          <w:sz w:val="21"/>
          <w:szCs w:val="21"/>
        </w:rPr>
        <w:t>3</w:t>
      </w:r>
      <w:r>
        <w:rPr>
          <w:rFonts w:ascii="Tahoma" w:hAnsi="Tahoma" w:cs="Tahoma"/>
          <w:color w:val="333333"/>
          <w:sz w:val="21"/>
          <w:szCs w:val="21"/>
        </w:rPr>
        <w:t>）：</w:t>
      </w:r>
      <w:r>
        <w:rPr>
          <w:rFonts w:ascii="Tahoma" w:hAnsi="Tahoma" w:cs="Tahoma"/>
          <w:color w:val="333333"/>
          <w:sz w:val="21"/>
          <w:szCs w:val="21"/>
        </w:rPr>
        <w:t>226.</w:t>
      </w:r>
    </w:p>
    <w:p w:rsidR="007C376A" w:rsidRPr="00A7642E" w:rsidRDefault="007C376A" w:rsidP="00A7642E"/>
    <w:sectPr w:rsidR="007C376A" w:rsidRPr="00A7642E" w:rsidSect="007C3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B30" w:rsidRDefault="00887B30" w:rsidP="00264C93">
      <w:r>
        <w:separator/>
      </w:r>
    </w:p>
  </w:endnote>
  <w:endnote w:type="continuationSeparator" w:id="0">
    <w:p w:rsidR="00887B30" w:rsidRDefault="00887B30" w:rsidP="00264C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B30" w:rsidRDefault="00887B30" w:rsidP="00264C93">
      <w:r>
        <w:separator/>
      </w:r>
    </w:p>
  </w:footnote>
  <w:footnote w:type="continuationSeparator" w:id="0">
    <w:p w:rsidR="00887B30" w:rsidRDefault="00887B30" w:rsidP="00264C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642E"/>
    <w:rsid w:val="00264C93"/>
    <w:rsid w:val="007C376A"/>
    <w:rsid w:val="00887B30"/>
    <w:rsid w:val="00A7642E"/>
    <w:rsid w:val="00E718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76A"/>
    <w:pPr>
      <w:widowControl w:val="0"/>
      <w:jc w:val="both"/>
    </w:pPr>
  </w:style>
  <w:style w:type="paragraph" w:styleId="1">
    <w:name w:val="heading 1"/>
    <w:basedOn w:val="a"/>
    <w:link w:val="1Char"/>
    <w:uiPriority w:val="9"/>
    <w:qFormat/>
    <w:rsid w:val="00A7642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642E"/>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A7642E"/>
    <w:rPr>
      <w:rFonts w:ascii="宋体" w:eastAsia="宋体" w:hAnsi="宋体" w:cs="宋体"/>
      <w:b/>
      <w:bCs/>
      <w:kern w:val="36"/>
      <w:sz w:val="48"/>
      <w:szCs w:val="48"/>
    </w:rPr>
  </w:style>
  <w:style w:type="paragraph" w:styleId="a4">
    <w:name w:val="header"/>
    <w:basedOn w:val="a"/>
    <w:link w:val="Char"/>
    <w:uiPriority w:val="99"/>
    <w:semiHidden/>
    <w:unhideWhenUsed/>
    <w:rsid w:val="00264C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64C93"/>
    <w:rPr>
      <w:sz w:val="18"/>
      <w:szCs w:val="18"/>
    </w:rPr>
  </w:style>
  <w:style w:type="paragraph" w:styleId="a5">
    <w:name w:val="footer"/>
    <w:basedOn w:val="a"/>
    <w:link w:val="Char0"/>
    <w:uiPriority w:val="99"/>
    <w:semiHidden/>
    <w:unhideWhenUsed/>
    <w:rsid w:val="00264C9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64C93"/>
    <w:rPr>
      <w:sz w:val="18"/>
      <w:szCs w:val="18"/>
    </w:rPr>
  </w:style>
</w:styles>
</file>

<file path=word/webSettings.xml><?xml version="1.0" encoding="utf-8"?>
<w:webSettings xmlns:r="http://schemas.openxmlformats.org/officeDocument/2006/relationships" xmlns:w="http://schemas.openxmlformats.org/wordprocessingml/2006/main">
  <w:divs>
    <w:div w:id="726614112">
      <w:bodyDiv w:val="1"/>
      <w:marLeft w:val="0"/>
      <w:marRight w:val="0"/>
      <w:marTop w:val="0"/>
      <w:marBottom w:val="0"/>
      <w:divBdr>
        <w:top w:val="none" w:sz="0" w:space="0" w:color="auto"/>
        <w:left w:val="none" w:sz="0" w:space="0" w:color="auto"/>
        <w:bottom w:val="none" w:sz="0" w:space="0" w:color="auto"/>
        <w:right w:val="none" w:sz="0" w:space="0" w:color="auto"/>
      </w:divBdr>
      <w:divsChild>
        <w:div w:id="1297369017">
          <w:marLeft w:val="0"/>
          <w:marRight w:val="0"/>
          <w:marTop w:val="0"/>
          <w:marBottom w:val="0"/>
          <w:divBdr>
            <w:top w:val="none" w:sz="0" w:space="0" w:color="auto"/>
            <w:left w:val="none" w:sz="0" w:space="0" w:color="auto"/>
            <w:bottom w:val="none" w:sz="0" w:space="0" w:color="auto"/>
            <w:right w:val="none" w:sz="0" w:space="0" w:color="auto"/>
          </w:divBdr>
          <w:divsChild>
            <w:div w:id="1385063740">
              <w:marLeft w:val="0"/>
              <w:marRight w:val="0"/>
              <w:marTop w:val="0"/>
              <w:marBottom w:val="60"/>
              <w:divBdr>
                <w:top w:val="none" w:sz="0" w:space="0" w:color="auto"/>
                <w:left w:val="none" w:sz="0" w:space="0" w:color="auto"/>
                <w:bottom w:val="none" w:sz="0" w:space="0" w:color="auto"/>
                <w:right w:val="none" w:sz="0" w:space="0" w:color="auto"/>
              </w:divBdr>
              <w:divsChild>
                <w:div w:id="1167094010">
                  <w:marLeft w:val="0"/>
                  <w:marRight w:val="0"/>
                  <w:marTop w:val="0"/>
                  <w:marBottom w:val="0"/>
                  <w:divBdr>
                    <w:top w:val="none" w:sz="0" w:space="0" w:color="auto"/>
                    <w:left w:val="none" w:sz="0" w:space="0" w:color="auto"/>
                    <w:bottom w:val="none" w:sz="0" w:space="0" w:color="auto"/>
                    <w:right w:val="none" w:sz="0" w:space="0" w:color="auto"/>
                  </w:divBdr>
                  <w:divsChild>
                    <w:div w:id="983631017">
                      <w:marLeft w:val="0"/>
                      <w:marRight w:val="0"/>
                      <w:marTop w:val="0"/>
                      <w:marBottom w:val="0"/>
                      <w:divBdr>
                        <w:top w:val="none" w:sz="0" w:space="0" w:color="auto"/>
                        <w:left w:val="none" w:sz="0" w:space="0" w:color="auto"/>
                        <w:bottom w:val="none" w:sz="0" w:space="0" w:color="auto"/>
                        <w:right w:val="none" w:sz="0" w:space="0" w:color="auto"/>
                      </w:divBdr>
                      <w:divsChild>
                        <w:div w:id="1759861875">
                          <w:marLeft w:val="0"/>
                          <w:marRight w:val="0"/>
                          <w:marTop w:val="0"/>
                          <w:marBottom w:val="0"/>
                          <w:divBdr>
                            <w:top w:val="none" w:sz="0" w:space="0" w:color="auto"/>
                            <w:left w:val="none" w:sz="0" w:space="0" w:color="auto"/>
                            <w:bottom w:val="none" w:sz="0" w:space="0" w:color="auto"/>
                            <w:right w:val="none" w:sz="0" w:space="0" w:color="auto"/>
                          </w:divBdr>
                          <w:divsChild>
                            <w:div w:id="77968379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039827">
      <w:bodyDiv w:val="1"/>
      <w:marLeft w:val="0"/>
      <w:marRight w:val="0"/>
      <w:marTop w:val="0"/>
      <w:marBottom w:val="0"/>
      <w:divBdr>
        <w:top w:val="none" w:sz="0" w:space="0" w:color="auto"/>
        <w:left w:val="none" w:sz="0" w:space="0" w:color="auto"/>
        <w:bottom w:val="none" w:sz="0" w:space="0" w:color="auto"/>
        <w:right w:val="none" w:sz="0" w:space="0" w:color="auto"/>
      </w:divBdr>
      <w:divsChild>
        <w:div w:id="1761680748">
          <w:marLeft w:val="0"/>
          <w:marRight w:val="0"/>
          <w:marTop w:val="0"/>
          <w:marBottom w:val="0"/>
          <w:divBdr>
            <w:top w:val="none" w:sz="0" w:space="0" w:color="auto"/>
            <w:left w:val="none" w:sz="0" w:space="0" w:color="auto"/>
            <w:bottom w:val="none" w:sz="0" w:space="0" w:color="auto"/>
            <w:right w:val="none" w:sz="0" w:space="0" w:color="auto"/>
          </w:divBdr>
          <w:divsChild>
            <w:div w:id="159393717">
              <w:marLeft w:val="0"/>
              <w:marRight w:val="0"/>
              <w:marTop w:val="0"/>
              <w:marBottom w:val="60"/>
              <w:divBdr>
                <w:top w:val="none" w:sz="0" w:space="0" w:color="auto"/>
                <w:left w:val="none" w:sz="0" w:space="0" w:color="auto"/>
                <w:bottom w:val="none" w:sz="0" w:space="0" w:color="auto"/>
                <w:right w:val="none" w:sz="0" w:space="0" w:color="auto"/>
              </w:divBdr>
              <w:divsChild>
                <w:div w:id="188490921">
                  <w:marLeft w:val="0"/>
                  <w:marRight w:val="0"/>
                  <w:marTop w:val="0"/>
                  <w:marBottom w:val="0"/>
                  <w:divBdr>
                    <w:top w:val="none" w:sz="0" w:space="0" w:color="auto"/>
                    <w:left w:val="none" w:sz="0" w:space="0" w:color="auto"/>
                    <w:bottom w:val="none" w:sz="0" w:space="0" w:color="auto"/>
                    <w:right w:val="none" w:sz="0" w:space="0" w:color="auto"/>
                  </w:divBdr>
                  <w:divsChild>
                    <w:div w:id="563294238">
                      <w:marLeft w:val="0"/>
                      <w:marRight w:val="0"/>
                      <w:marTop w:val="0"/>
                      <w:marBottom w:val="0"/>
                      <w:divBdr>
                        <w:top w:val="none" w:sz="0" w:space="0" w:color="auto"/>
                        <w:left w:val="none" w:sz="0" w:space="0" w:color="auto"/>
                        <w:bottom w:val="none" w:sz="0" w:space="0" w:color="auto"/>
                        <w:right w:val="none" w:sz="0" w:space="0" w:color="auto"/>
                      </w:divBdr>
                      <w:divsChild>
                        <w:div w:id="467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245157">
      <w:bodyDiv w:val="1"/>
      <w:marLeft w:val="0"/>
      <w:marRight w:val="0"/>
      <w:marTop w:val="0"/>
      <w:marBottom w:val="0"/>
      <w:divBdr>
        <w:top w:val="none" w:sz="0" w:space="0" w:color="auto"/>
        <w:left w:val="none" w:sz="0" w:space="0" w:color="auto"/>
        <w:bottom w:val="none" w:sz="0" w:space="0" w:color="auto"/>
        <w:right w:val="none" w:sz="0" w:space="0" w:color="auto"/>
      </w:divBdr>
      <w:divsChild>
        <w:div w:id="292298113">
          <w:marLeft w:val="0"/>
          <w:marRight w:val="0"/>
          <w:marTop w:val="0"/>
          <w:marBottom w:val="0"/>
          <w:divBdr>
            <w:top w:val="none" w:sz="0" w:space="0" w:color="auto"/>
            <w:left w:val="none" w:sz="0" w:space="0" w:color="auto"/>
            <w:bottom w:val="none" w:sz="0" w:space="0" w:color="auto"/>
            <w:right w:val="none" w:sz="0" w:space="0" w:color="auto"/>
          </w:divBdr>
          <w:divsChild>
            <w:div w:id="1194539529">
              <w:marLeft w:val="0"/>
              <w:marRight w:val="0"/>
              <w:marTop w:val="0"/>
              <w:marBottom w:val="60"/>
              <w:divBdr>
                <w:top w:val="none" w:sz="0" w:space="0" w:color="auto"/>
                <w:left w:val="none" w:sz="0" w:space="0" w:color="auto"/>
                <w:bottom w:val="none" w:sz="0" w:space="0" w:color="auto"/>
                <w:right w:val="none" w:sz="0" w:space="0" w:color="auto"/>
              </w:divBdr>
              <w:divsChild>
                <w:div w:id="1301575090">
                  <w:marLeft w:val="0"/>
                  <w:marRight w:val="0"/>
                  <w:marTop w:val="0"/>
                  <w:marBottom w:val="0"/>
                  <w:divBdr>
                    <w:top w:val="none" w:sz="0" w:space="0" w:color="auto"/>
                    <w:left w:val="none" w:sz="0" w:space="0" w:color="auto"/>
                    <w:bottom w:val="none" w:sz="0" w:space="0" w:color="auto"/>
                    <w:right w:val="none" w:sz="0" w:space="0" w:color="auto"/>
                  </w:divBdr>
                  <w:divsChild>
                    <w:div w:id="734670176">
                      <w:marLeft w:val="0"/>
                      <w:marRight w:val="0"/>
                      <w:marTop w:val="0"/>
                      <w:marBottom w:val="0"/>
                      <w:divBdr>
                        <w:top w:val="none" w:sz="0" w:space="0" w:color="auto"/>
                        <w:left w:val="none" w:sz="0" w:space="0" w:color="auto"/>
                        <w:bottom w:val="none" w:sz="0" w:space="0" w:color="auto"/>
                        <w:right w:val="none" w:sz="0" w:space="0" w:color="auto"/>
                      </w:divBdr>
                      <w:divsChild>
                        <w:div w:id="837312506">
                          <w:marLeft w:val="0"/>
                          <w:marRight w:val="0"/>
                          <w:marTop w:val="0"/>
                          <w:marBottom w:val="0"/>
                          <w:divBdr>
                            <w:top w:val="none" w:sz="0" w:space="0" w:color="auto"/>
                            <w:left w:val="none" w:sz="0" w:space="0" w:color="auto"/>
                            <w:bottom w:val="none" w:sz="0" w:space="0" w:color="auto"/>
                            <w:right w:val="none" w:sz="0" w:space="0" w:color="auto"/>
                          </w:divBdr>
                          <w:divsChild>
                            <w:div w:id="25841593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wlm.com/ZuZhiRenSh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wlm.com/Statistic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wlm.com/yingyongwengao/" TargetMode="External"/><Relationship Id="rId11" Type="http://schemas.openxmlformats.org/officeDocument/2006/relationships/hyperlink" Target="http://www.lwlm.com/yixuelunwen/" TargetMode="External"/><Relationship Id="rId5" Type="http://schemas.openxmlformats.org/officeDocument/2006/relationships/endnotes" Target="endnotes.xml"/><Relationship Id="rId10" Type="http://schemas.openxmlformats.org/officeDocument/2006/relationships/hyperlink" Target="http://www.lwlm.com/EIJianSuo/" TargetMode="External"/><Relationship Id="rId4" Type="http://schemas.openxmlformats.org/officeDocument/2006/relationships/footnotes" Target="footnotes.xml"/><Relationship Id="rId9" Type="http://schemas.openxmlformats.org/officeDocument/2006/relationships/hyperlink" Target="http://www.lwlm.com/yingyongweng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ylq</dc:creator>
  <cp:lastModifiedBy>ylq</cp:lastModifiedBy>
  <cp:revision>3</cp:revision>
  <dcterms:created xsi:type="dcterms:W3CDTF">2012-03-02T03:40:00Z</dcterms:created>
  <dcterms:modified xsi:type="dcterms:W3CDTF">2012-03-02T04:10:00Z</dcterms:modified>
</cp:coreProperties>
</file>